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17213C" w:rsidP="0017213C" w:rsidRDefault="0017213C" w14:paraId="7D5BFB75" w14:textId="77777777">
      <w:pPr>
        <w:rPr>
          <w:rFonts w:cs="Arial"/>
        </w:rPr>
      </w:pPr>
    </w:p>
    <w:p w:rsidR="0017213C" w:rsidP="0017213C" w:rsidRDefault="0017213C" w14:paraId="4CCAA1D4" w14:textId="77777777">
      <w:pPr>
        <w:shd w:val="clear" w:color="auto" w:fill="EAEAEA"/>
        <w:spacing w:after="40" w:line="312" w:lineRule="auto"/>
        <w:rPr>
          <w:rFonts w:eastAsia="Cambria" w:cs="Arial"/>
          <w:b/>
          <w:sz w:val="2"/>
          <w:szCs w:val="6"/>
        </w:rPr>
      </w:pPr>
    </w:p>
    <w:p w:rsidR="0017213C" w:rsidP="0017213C" w:rsidRDefault="0017213C" w14:paraId="14AF1244" w14:textId="77777777">
      <w:pPr>
        <w:shd w:val="clear" w:color="auto" w:fill="EAEAEA"/>
        <w:spacing w:after="40" w:line="312" w:lineRule="auto"/>
        <w:rPr>
          <w:rFonts w:eastAsia="Cambria" w:cs="Arial"/>
          <w:b/>
          <w:sz w:val="22"/>
          <w:szCs w:val="22"/>
        </w:rPr>
      </w:pPr>
      <w:r>
        <w:rPr>
          <w:rFonts w:eastAsia="Cambria" w:cs="Arial"/>
          <w:b/>
          <w:sz w:val="22"/>
          <w:szCs w:val="22"/>
        </w:rPr>
        <w:t>Position details</w:t>
      </w:r>
    </w:p>
    <w:p w:rsidR="0017213C" w:rsidP="0017213C" w:rsidRDefault="0017213C" w14:paraId="1B5C82C9" w14:textId="77777777">
      <w:pPr>
        <w:rPr>
          <w:rFonts w:cs="Arial"/>
        </w:rPr>
      </w:pPr>
    </w:p>
    <w:p w:rsidR="0017213C" w:rsidP="0017213C" w:rsidRDefault="00EE6239" w14:paraId="471228D1" w14:textId="37AE6EC9">
      <w:pPr>
        <w:tabs>
          <w:tab w:val="left" w:pos="2552"/>
        </w:tabs>
        <w:rPr>
          <w:rFonts w:cs="Arial"/>
        </w:rPr>
      </w:pPr>
      <w:r w:rsidRPr="3A5B5ECF">
        <w:rPr>
          <w:rFonts w:cs="Arial"/>
        </w:rPr>
        <w:t>Division</w:t>
      </w:r>
      <w:r w:rsidRPr="3A5B5ECF" w:rsidR="0017213C">
        <w:rPr>
          <w:rFonts w:cs="Arial"/>
        </w:rPr>
        <w:t>:</w:t>
      </w:r>
      <w:r>
        <w:tab/>
      </w:r>
      <w:r w:rsidRPr="3A5B5ECF" w:rsidR="09E7A11C">
        <w:rPr>
          <w:rFonts w:cs="Arial"/>
        </w:rPr>
        <w:t>Community and City Services</w:t>
      </w:r>
    </w:p>
    <w:p w:rsidR="0017213C" w:rsidP="0017213C" w:rsidRDefault="0017213C" w14:paraId="1EB4C4ED" w14:textId="0BD18E80">
      <w:pPr>
        <w:tabs>
          <w:tab w:val="left" w:pos="2552"/>
        </w:tabs>
        <w:rPr>
          <w:rFonts w:cs="Arial"/>
        </w:rPr>
      </w:pPr>
      <w:r w:rsidRPr="3A5B5ECF">
        <w:rPr>
          <w:rFonts w:cs="Arial"/>
        </w:rPr>
        <w:t>Branch:</w:t>
      </w:r>
      <w:r>
        <w:tab/>
      </w:r>
      <w:r w:rsidRPr="3A5B5ECF" w:rsidR="2BD1248E">
        <w:rPr>
          <w:rFonts w:cs="Arial"/>
        </w:rPr>
        <w:t>Community Development</w:t>
      </w:r>
      <w:r w:rsidRPr="3A5B5ECF">
        <w:rPr>
          <w:rFonts w:cs="Arial"/>
        </w:rPr>
        <w:t xml:space="preserve"> </w:t>
      </w:r>
    </w:p>
    <w:p w:rsidR="0017213C" w:rsidP="0017213C" w:rsidRDefault="0017213C" w14:paraId="17F37A43" w14:textId="0545DBD6">
      <w:pPr>
        <w:tabs>
          <w:tab w:val="left" w:pos="2552"/>
        </w:tabs>
        <w:rPr>
          <w:rFonts w:cs="Arial"/>
        </w:rPr>
      </w:pPr>
      <w:r w:rsidRPr="3A086383">
        <w:rPr>
          <w:rFonts w:cs="Arial"/>
        </w:rPr>
        <w:t>Reports to title:</w:t>
      </w:r>
      <w:r>
        <w:tab/>
      </w:r>
      <w:r w:rsidRPr="3A086383" w:rsidR="499D3BBD">
        <w:rPr>
          <w:rFonts w:cs="Arial"/>
        </w:rPr>
        <w:t>Director of Homes Melbourne</w:t>
      </w:r>
    </w:p>
    <w:p w:rsidR="0017213C" w:rsidP="0017213C" w:rsidRDefault="0017213C" w14:paraId="72A61EB9" w14:textId="045D428C">
      <w:pPr>
        <w:tabs>
          <w:tab w:val="left" w:pos="2552"/>
        </w:tabs>
        <w:rPr>
          <w:rFonts w:cs="Arial"/>
        </w:rPr>
      </w:pPr>
      <w:r w:rsidRPr="3A5B5ECF">
        <w:rPr>
          <w:rFonts w:cs="Arial"/>
        </w:rPr>
        <w:t>Position No:</w:t>
      </w:r>
      <w:r>
        <w:tab/>
      </w:r>
      <w:r w:rsidR="6B324EDF">
        <w:t>XXXX</w:t>
      </w:r>
    </w:p>
    <w:p w:rsidR="0017213C" w:rsidP="0017213C" w:rsidRDefault="00F954F4" w14:paraId="69F59CDC" w14:textId="77777777">
      <w:pPr>
        <w:tabs>
          <w:tab w:val="left" w:pos="2552"/>
        </w:tabs>
        <w:rPr>
          <w:rFonts w:cs="Arial"/>
        </w:rPr>
      </w:pPr>
      <w:r>
        <w:rPr>
          <w:rFonts w:cs="Arial"/>
        </w:rPr>
        <w:t>Classification:</w:t>
      </w:r>
      <w:r>
        <w:rPr>
          <w:rFonts w:cs="Arial"/>
        </w:rPr>
        <w:tab/>
      </w:r>
      <w:r>
        <w:rPr>
          <w:rFonts w:cs="Arial"/>
        </w:rPr>
        <w:t>6</w:t>
      </w:r>
    </w:p>
    <w:p w:rsidR="0017213C" w:rsidP="0017213C" w:rsidRDefault="0017213C" w14:paraId="0E8F954B" w14:textId="1DFDC84D">
      <w:pPr>
        <w:tabs>
          <w:tab w:val="left" w:pos="2552"/>
        </w:tabs>
        <w:rPr>
          <w:rFonts w:cs="Arial"/>
        </w:rPr>
      </w:pPr>
      <w:r w:rsidRPr="3A5B5ECF">
        <w:rPr>
          <w:rFonts w:cs="Arial"/>
        </w:rPr>
        <w:t>Financial management</w:t>
      </w:r>
      <w:r>
        <w:tab/>
      </w:r>
      <w:r w:rsidRPr="3A5B5ECF">
        <w:rPr>
          <w:rFonts w:cs="Arial"/>
        </w:rPr>
        <w:t>$</w:t>
      </w:r>
      <w:r w:rsidRPr="3A5B5ECF" w:rsidR="008474B9">
        <w:rPr>
          <w:rFonts w:cs="Arial"/>
        </w:rPr>
        <w:t>1</w:t>
      </w:r>
      <w:r w:rsidRPr="3A5B5ECF" w:rsidR="7EE3D764">
        <w:rPr>
          <w:rFonts w:cs="Arial"/>
        </w:rPr>
        <w:t>.3</w:t>
      </w:r>
      <w:r w:rsidRPr="3A5B5ECF" w:rsidR="008474B9">
        <w:rPr>
          <w:rFonts w:cs="Arial"/>
        </w:rPr>
        <w:t>M +</w:t>
      </w:r>
      <w:r w:rsidRPr="3A5B5ECF">
        <w:rPr>
          <w:rFonts w:cs="Arial"/>
        </w:rPr>
        <w:t xml:space="preserve"> per annum (Expenditure); </w:t>
      </w:r>
    </w:p>
    <w:p w:rsidR="0017213C" w:rsidP="0017213C" w:rsidRDefault="0017213C" w14:paraId="355F0AE8" w14:textId="77777777">
      <w:pPr>
        <w:tabs>
          <w:tab w:val="left" w:pos="2552"/>
        </w:tabs>
        <w:rPr>
          <w:rFonts w:cs="Arial"/>
        </w:rPr>
      </w:pPr>
      <w:r>
        <w:rPr>
          <w:rFonts w:cs="Arial"/>
        </w:rPr>
        <w:t>Total people:</w:t>
      </w:r>
      <w:r>
        <w:rPr>
          <w:rFonts w:cs="Arial"/>
        </w:rPr>
        <w:tab/>
      </w:r>
      <w:r>
        <w:rPr>
          <w:rFonts w:cs="Arial"/>
        </w:rPr>
        <w:t>NIL</w:t>
      </w:r>
    </w:p>
    <w:p w:rsidR="0017213C" w:rsidP="0017213C" w:rsidRDefault="0017213C" w14:paraId="5FC770C9" w14:textId="77777777">
      <w:pPr>
        <w:rPr>
          <w:rFonts w:cs="Arial"/>
        </w:rPr>
      </w:pPr>
    </w:p>
    <w:p w:rsidR="0017213C" w:rsidP="0017213C" w:rsidRDefault="0017213C" w14:paraId="013EC543" w14:textId="30607C14">
      <w:pPr>
        <w:tabs>
          <w:tab w:val="left" w:pos="2552"/>
        </w:tabs>
        <w:rPr>
          <w:rFonts w:cs="Arial"/>
        </w:rPr>
      </w:pPr>
      <w:r w:rsidRPr="3A086383">
        <w:rPr>
          <w:rFonts w:cs="Arial"/>
        </w:rPr>
        <w:t>Primary skill pool:</w:t>
      </w:r>
      <w:r>
        <w:tab/>
      </w:r>
      <w:r w:rsidRPr="3A086383" w:rsidR="017CB079">
        <w:rPr>
          <w:rFonts w:cs="Arial"/>
        </w:rPr>
        <w:t>Stakeholder Management</w:t>
      </w:r>
    </w:p>
    <w:p w:rsidR="0017213C" w:rsidP="0017213C" w:rsidRDefault="0017213C" w14:paraId="60224094" w14:textId="404F2FC1">
      <w:pPr>
        <w:tabs>
          <w:tab w:val="left" w:pos="2552"/>
        </w:tabs>
        <w:rPr>
          <w:rFonts w:cs="Arial"/>
        </w:rPr>
      </w:pPr>
      <w:r w:rsidRPr="629DB7EF">
        <w:rPr>
          <w:rFonts w:cs="Arial"/>
        </w:rPr>
        <w:t>Secondary skill pool:</w:t>
      </w:r>
      <w:r>
        <w:tab/>
      </w:r>
      <w:r w:rsidRPr="629DB7EF">
        <w:rPr>
          <w:rFonts w:cs="Arial"/>
        </w:rPr>
        <w:t>Program management; Strategy</w:t>
      </w:r>
      <w:r w:rsidRPr="629DB7EF" w:rsidR="5654CDEA">
        <w:rPr>
          <w:rFonts w:cs="Arial"/>
        </w:rPr>
        <w:t xml:space="preserve">, Homelessness knowledge </w:t>
      </w:r>
    </w:p>
    <w:p w:rsidR="0017213C" w:rsidP="0017213C" w:rsidRDefault="0017213C" w14:paraId="1D14522C" w14:textId="77777777">
      <w:pPr>
        <w:rPr>
          <w:rFonts w:cs="Arial"/>
        </w:rPr>
      </w:pPr>
    </w:p>
    <w:p w:rsidR="0017213C" w:rsidP="0017213C" w:rsidRDefault="0017213C" w14:paraId="2FA13036" w14:textId="77777777">
      <w:pPr>
        <w:shd w:val="clear" w:color="auto" w:fill="EAEAEA"/>
        <w:spacing w:after="40" w:line="312" w:lineRule="auto"/>
        <w:rPr>
          <w:rFonts w:eastAsia="Cambria" w:cs="Arial"/>
          <w:b/>
          <w:sz w:val="2"/>
          <w:szCs w:val="6"/>
        </w:rPr>
      </w:pPr>
    </w:p>
    <w:p w:rsidR="0017213C" w:rsidP="0017213C" w:rsidRDefault="0017213C" w14:paraId="55C3535E" w14:textId="77777777">
      <w:pPr>
        <w:shd w:val="clear" w:color="auto" w:fill="EAEAEA"/>
        <w:spacing w:after="40" w:line="312" w:lineRule="auto"/>
        <w:rPr>
          <w:rFonts w:eastAsia="Cambria" w:cs="Arial"/>
          <w:b/>
          <w:sz w:val="22"/>
          <w:szCs w:val="22"/>
        </w:rPr>
      </w:pPr>
      <w:r w:rsidRPr="3A5B5ECF">
        <w:rPr>
          <w:rFonts w:eastAsia="Cambria" w:cs="Arial"/>
          <w:b/>
          <w:bCs/>
          <w:sz w:val="22"/>
          <w:szCs w:val="22"/>
        </w:rPr>
        <w:t>Team context</w:t>
      </w:r>
    </w:p>
    <w:p w:rsidR="3A5B5ECF" w:rsidP="3A5B5ECF" w:rsidRDefault="3A5B5ECF" w14:paraId="43384D45" w14:textId="527E5793">
      <w:pPr>
        <w:spacing w:line="264" w:lineRule="auto"/>
      </w:pPr>
    </w:p>
    <w:p w:rsidR="60B87418" w:rsidP="62035A1F" w:rsidRDefault="60B87418" w14:paraId="7C3D5B7B" w14:textId="0D21D11E">
      <w:pPr>
        <w:rPr>
          <w:rFonts w:eastAsia="Arial" w:cs="Arial"/>
          <w:color w:val="000000" w:themeColor="text1"/>
        </w:rPr>
      </w:pPr>
      <w:r w:rsidRPr="62035A1F">
        <w:rPr>
          <w:rFonts w:eastAsia="Arial" w:cs="Arial"/>
          <w:color w:val="000000" w:themeColor="text1"/>
        </w:rPr>
        <w:t xml:space="preserve">The purpose of the Homelessness Team is to improve housing outcomes </w:t>
      </w:r>
      <w:r w:rsidRPr="62035A1F" w:rsidR="292B675F">
        <w:rPr>
          <w:rFonts w:eastAsia="Arial" w:cs="Arial"/>
          <w:color w:val="000000" w:themeColor="text1"/>
        </w:rPr>
        <w:t>for people experiencing homelessness</w:t>
      </w:r>
      <w:r w:rsidRPr="62035A1F" w:rsidR="465EB151">
        <w:rPr>
          <w:rFonts w:eastAsia="Arial" w:cs="Arial"/>
          <w:color w:val="000000" w:themeColor="text1"/>
        </w:rPr>
        <w:t xml:space="preserve"> in the City of Melbourne</w:t>
      </w:r>
      <w:r w:rsidRPr="62035A1F" w:rsidR="292B675F">
        <w:rPr>
          <w:rFonts w:eastAsia="Arial" w:cs="Arial"/>
          <w:color w:val="000000" w:themeColor="text1"/>
        </w:rPr>
        <w:t>.</w:t>
      </w:r>
      <w:r w:rsidRPr="62035A1F">
        <w:rPr>
          <w:rFonts w:eastAsia="Arial" w:cs="Arial"/>
          <w:color w:val="000000" w:themeColor="text1"/>
        </w:rPr>
        <w:t xml:space="preserve"> This will involve partnering with the homelessness sector, including with the Victorian Government through Homes Victoria, the not-for-profit sector including Community Housing Organisations and homelessness service providers. The Homelessness Team will strive to ensure people have access to safe, high-quality housing, close to jobs and services to ensure Melbourne is safe and inclusive, accessible and affordable, and economically prosperous into the future.  </w:t>
      </w:r>
    </w:p>
    <w:p w:rsidR="60B87418" w:rsidP="629DB7EF" w:rsidRDefault="60B87418" w14:paraId="7015E172" w14:textId="7AE6BAA0">
      <w:pPr>
        <w:rPr>
          <w:rFonts w:eastAsia="Arial" w:cs="Arial"/>
          <w:color w:val="000000" w:themeColor="text1"/>
        </w:rPr>
      </w:pPr>
      <w:r w:rsidRPr="629DB7EF">
        <w:rPr>
          <w:rFonts w:eastAsia="Arial" w:cs="Arial"/>
          <w:color w:val="000000" w:themeColor="text1"/>
        </w:rPr>
        <w:t> </w:t>
      </w:r>
    </w:p>
    <w:p w:rsidR="60B87418" w:rsidP="629DB7EF" w:rsidRDefault="60B87418" w14:paraId="32E8CDE5" w14:textId="119F78FD">
      <w:pPr>
        <w:spacing w:line="264" w:lineRule="auto"/>
      </w:pPr>
      <w:r w:rsidRPr="629DB7EF">
        <w:rPr>
          <w:rFonts w:eastAsia="Arial" w:cs="Arial"/>
          <w:color w:val="000000" w:themeColor="text1"/>
        </w:rPr>
        <w:t>The team will deliver Council’s endorsed Homelessness Strategy to lead a creative and visible program to reduce homelessness in the city. The team will work with neighbouring inner-metro Councils to upscale service co-ordination and strategy development, advocate to the Victorian Government to enable sustained investment into social and affordable housing and essential services to support people who are experiencing homelessness.</w:t>
      </w:r>
    </w:p>
    <w:p w:rsidR="0017213C" w:rsidP="629DB7EF" w:rsidRDefault="0017213C" w14:paraId="2533E42E" w14:textId="04BA3492">
      <w:pPr>
        <w:spacing w:line="264" w:lineRule="auto"/>
        <w:rPr>
          <w:rFonts w:cs="Arial"/>
        </w:rPr>
      </w:pPr>
    </w:p>
    <w:p w:rsidRPr="0038742B" w:rsidR="00EE6239" w:rsidP="00EE6239" w:rsidRDefault="00EE6239" w14:paraId="3662A64B" w14:textId="77777777">
      <w:pPr>
        <w:shd w:val="clear" w:color="auto" w:fill="EAEAEA"/>
        <w:spacing w:after="40" w:line="312" w:lineRule="auto"/>
        <w:rPr>
          <w:rFonts w:eastAsia="Cambria" w:cs="Arial"/>
          <w:b/>
          <w:sz w:val="22"/>
          <w:szCs w:val="22"/>
        </w:rPr>
      </w:pPr>
      <w:r>
        <w:rPr>
          <w:rFonts w:eastAsia="Cambria" w:cs="Arial"/>
          <w:b/>
          <w:sz w:val="22"/>
          <w:szCs w:val="22"/>
        </w:rPr>
        <w:t xml:space="preserve">Culture and Values </w:t>
      </w:r>
    </w:p>
    <w:p w:rsidR="00EE6239" w:rsidP="00EE6239" w:rsidRDefault="00EE6239" w14:paraId="01925761" w14:textId="77777777">
      <w:pPr>
        <w:tabs>
          <w:tab w:val="left" w:pos="2552"/>
        </w:tabs>
        <w:rPr>
          <w:rFonts w:cs="Arial"/>
        </w:rPr>
      </w:pPr>
    </w:p>
    <w:p w:rsidR="00EE6239" w:rsidP="00EE6239" w:rsidRDefault="00EE6239" w14:paraId="662EC654" w14:textId="77777777">
      <w:pPr>
        <w:rPr>
          <w:rFonts w:cs="Arial"/>
        </w:rPr>
      </w:pPr>
      <w:r>
        <w:rPr>
          <w:rFonts w:cs="Arial"/>
        </w:rPr>
        <w:t xml:space="preserve">CoM aspires to a culture which is humanistic and encouraging, self-actualising, affiliative and achievement focused. We focus on culture because we know that a constructive culture is good for our wellbeing as well as our ability to deliver high quality outcomes. </w:t>
      </w:r>
    </w:p>
    <w:p w:rsidR="00EE6239" w:rsidP="00EE6239" w:rsidRDefault="00EE6239" w14:paraId="2B7B7729" w14:textId="77777777">
      <w:pPr>
        <w:rPr>
          <w:rFonts w:cs="Arial"/>
        </w:rPr>
      </w:pPr>
    </w:p>
    <w:p w:rsidR="00EE6239" w:rsidP="00EE6239" w:rsidRDefault="00EE6239" w14:paraId="3A971B63" w14:textId="77777777">
      <w:pPr>
        <w:rPr>
          <w:rFonts w:cs="Arial"/>
        </w:rPr>
      </w:pPr>
      <w:r>
        <w:rPr>
          <w:rFonts w:cs="Arial"/>
        </w:rPr>
        <w:t xml:space="preserve">We measure our performance against the desired culture using the Human Synergistics tool, the “Organisational Culture Inventory” (OCI). </w:t>
      </w:r>
    </w:p>
    <w:p w:rsidR="00EE6239" w:rsidP="00EE6239" w:rsidRDefault="00EE6239" w14:paraId="52028758" w14:textId="77777777">
      <w:pPr>
        <w:rPr>
          <w:rFonts w:cs="Arial"/>
        </w:rPr>
      </w:pPr>
    </w:p>
    <w:p w:rsidR="00EE6239" w:rsidP="00EE6239" w:rsidRDefault="00EE6239" w14:paraId="460F27C4" w14:textId="2A199907">
      <w:pPr>
        <w:rPr>
          <w:rFonts w:cs="Arial"/>
        </w:rPr>
      </w:pPr>
      <w:r w:rsidRPr="001E5BFE">
        <w:rPr>
          <w:noProof/>
        </w:rPr>
        <w:drawing>
          <wp:inline distT="0" distB="0" distL="0" distR="0" wp14:anchorId="39932EA4" wp14:editId="5B781DBC">
            <wp:extent cx="1949450" cy="1941195"/>
            <wp:effectExtent l="0" t="0" r="0" b="1905"/>
            <wp:docPr id="5" name="Picture 5" descr="~hsProdMan_cir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sProdMan_circ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9450" cy="1941195"/>
                    </a:xfrm>
                    <a:prstGeom prst="rect">
                      <a:avLst/>
                    </a:prstGeom>
                    <a:noFill/>
                    <a:ln>
                      <a:noFill/>
                    </a:ln>
                    <a:effectLst/>
                  </pic:spPr>
                </pic:pic>
              </a:graphicData>
            </a:graphic>
          </wp:inline>
        </w:drawing>
      </w:r>
      <w:r>
        <w:rPr>
          <w:noProof/>
        </w:rPr>
        <w:tab/>
      </w:r>
      <w:r>
        <w:rPr>
          <w:noProof/>
        </w:rPr>
        <w:tab/>
      </w:r>
      <w:r>
        <w:rPr>
          <w:noProof/>
        </w:rPr>
        <w:tab/>
      </w:r>
      <w:r>
        <w:rPr>
          <w:noProof/>
        </w:rPr>
        <w:tab/>
      </w:r>
      <w:r>
        <w:rPr>
          <w:noProof/>
        </w:rPr>
        <w:tab/>
      </w:r>
      <w:r w:rsidRPr="001E5BFE">
        <w:rPr>
          <w:noProof/>
        </w:rPr>
        <w:drawing>
          <wp:inline distT="0" distB="0" distL="0" distR="0" wp14:anchorId="5E7129EF" wp14:editId="17DB9D76">
            <wp:extent cx="1906270" cy="1898015"/>
            <wp:effectExtent l="0" t="0" r="0" b="6985"/>
            <wp:docPr id="1" name="Picture 1" descr="~hsProdMan_cir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sProdMan_circ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6270" cy="1898015"/>
                    </a:xfrm>
                    <a:prstGeom prst="rect">
                      <a:avLst/>
                    </a:prstGeom>
                    <a:noFill/>
                    <a:ln>
                      <a:noFill/>
                    </a:ln>
                    <a:effectLst/>
                  </pic:spPr>
                </pic:pic>
              </a:graphicData>
            </a:graphic>
          </wp:inline>
        </w:drawing>
      </w:r>
    </w:p>
    <w:p w:rsidR="00EE6239" w:rsidP="00EE6239" w:rsidRDefault="00EE6239" w14:paraId="4E755A27" w14:textId="77777777">
      <w:pPr>
        <w:rPr>
          <w:rFonts w:cs="Arial"/>
        </w:rPr>
      </w:pPr>
    </w:p>
    <w:p w:rsidR="00EE6239" w:rsidP="00EE6239" w:rsidRDefault="00EE6239" w14:paraId="07105CBE" w14:textId="77777777">
      <w:pPr>
        <w:rPr>
          <w:rFonts w:cs="Arial"/>
        </w:rPr>
      </w:pPr>
    </w:p>
    <w:p w:rsidR="00EE6239" w:rsidP="00EE6239" w:rsidRDefault="00EE6239" w14:paraId="19C29EF2" w14:textId="77777777">
      <w:pPr>
        <w:rPr>
          <w:rFonts w:cs="Arial"/>
        </w:rPr>
      </w:pPr>
    </w:p>
    <w:p w:rsidRPr="0038742B" w:rsidR="00EE6239" w:rsidP="00EE6239" w:rsidRDefault="00EE6239" w14:paraId="5A586D0C" w14:textId="77777777">
      <w:pPr>
        <w:spacing w:line="264" w:lineRule="auto"/>
        <w:rPr>
          <w:rFonts w:cs="Arial"/>
        </w:rPr>
      </w:pPr>
      <w:r>
        <w:rPr>
          <w:rFonts w:cs="Arial"/>
        </w:rPr>
        <w:t xml:space="preserve">Our ICARE values (integrity, courage, accountability, respect and excellence) are the foundation for our behaviour for ourselves and our teams.  </w:t>
      </w:r>
    </w:p>
    <w:p w:rsidR="00EE6239" w:rsidP="000A073C" w:rsidRDefault="00EE6239" w14:paraId="190D9829" w14:textId="77777777">
      <w:pPr>
        <w:jc w:val="both"/>
        <w:rPr>
          <w:rFonts w:cs="Arial"/>
        </w:rPr>
      </w:pPr>
    </w:p>
    <w:p w:rsidR="00EE6239" w:rsidP="000A073C" w:rsidRDefault="00EE6239" w14:paraId="0A477F4A" w14:textId="77777777">
      <w:pPr>
        <w:jc w:val="both"/>
        <w:rPr>
          <w:rFonts w:cs="Arial"/>
        </w:rPr>
      </w:pPr>
    </w:p>
    <w:p w:rsidR="0017213C" w:rsidP="000A073C" w:rsidRDefault="0017213C" w14:paraId="52C57301" w14:textId="77777777">
      <w:pPr>
        <w:shd w:val="clear" w:color="auto" w:fill="EAEAEA"/>
        <w:spacing w:after="40" w:line="312" w:lineRule="auto"/>
        <w:jc w:val="both"/>
        <w:rPr>
          <w:rFonts w:eastAsia="Cambria" w:cs="Arial"/>
          <w:b/>
          <w:sz w:val="2"/>
          <w:szCs w:val="6"/>
        </w:rPr>
      </w:pPr>
    </w:p>
    <w:p w:rsidR="0017213C" w:rsidP="000A073C" w:rsidRDefault="0017213C" w14:paraId="7BD9D356" w14:textId="77777777">
      <w:pPr>
        <w:shd w:val="clear" w:color="auto" w:fill="EAEAEA"/>
        <w:spacing w:after="40" w:line="312" w:lineRule="auto"/>
        <w:jc w:val="both"/>
        <w:rPr>
          <w:rFonts w:eastAsia="Cambria" w:cs="Arial"/>
          <w:b/>
          <w:sz w:val="22"/>
          <w:szCs w:val="22"/>
        </w:rPr>
      </w:pPr>
      <w:r>
        <w:rPr>
          <w:rFonts w:eastAsia="Cambria" w:cs="Arial"/>
          <w:b/>
          <w:sz w:val="22"/>
          <w:szCs w:val="22"/>
        </w:rPr>
        <w:t xml:space="preserve">Position purpose </w:t>
      </w:r>
    </w:p>
    <w:p w:rsidR="0017213C" w:rsidP="000A073C" w:rsidRDefault="0017213C" w14:paraId="6E8D929C" w14:textId="77777777">
      <w:pPr>
        <w:jc w:val="both"/>
        <w:rPr>
          <w:rFonts w:cs="Arial"/>
        </w:rPr>
      </w:pPr>
    </w:p>
    <w:p w:rsidR="008474B9" w:rsidP="3A5B5ECF" w:rsidRDefault="008474B9" w14:paraId="4CC2BCF5" w14:textId="78C422FE">
      <w:r w:rsidRPr="629DB7EF">
        <w:rPr>
          <w:rFonts w:cs="Arial"/>
        </w:rPr>
        <w:t>The position is a critical role within the</w:t>
      </w:r>
      <w:r w:rsidRPr="629DB7EF" w:rsidR="009E1BCF">
        <w:rPr>
          <w:rFonts w:cs="Arial"/>
        </w:rPr>
        <w:t xml:space="preserve"> Homelessness </w:t>
      </w:r>
      <w:r w:rsidRPr="629DB7EF">
        <w:rPr>
          <w:rFonts w:cs="Arial"/>
        </w:rPr>
        <w:t xml:space="preserve">Team and </w:t>
      </w:r>
      <w:r>
        <w:t xml:space="preserve">will be responsible for </w:t>
      </w:r>
      <w:r w:rsidR="27F9E211">
        <w:t>creation of formal and informal partnerships within Council, the homelessness sector,</w:t>
      </w:r>
      <w:r w:rsidR="7B272F73">
        <w:t xml:space="preserve"> residents, businesses</w:t>
      </w:r>
      <w:r w:rsidR="27F9E211">
        <w:t xml:space="preserve"> other Local Government Areas and State Government agencies. </w:t>
      </w:r>
    </w:p>
    <w:p w:rsidR="008474B9" w:rsidP="008474B9" w:rsidRDefault="008474B9" w14:paraId="65D7D533" w14:textId="77777777">
      <w:pPr>
        <w:rPr>
          <w:rFonts w:cs="Arial"/>
        </w:rPr>
      </w:pPr>
    </w:p>
    <w:p w:rsidR="008474B9" w:rsidP="3A5B5ECF" w:rsidRDefault="008474B9" w14:paraId="4B6AA047" w14:textId="756CB67A">
      <w:pPr>
        <w:rPr>
          <w:rFonts w:cs="Arial"/>
        </w:rPr>
      </w:pPr>
      <w:r w:rsidRPr="3A5B5ECF">
        <w:rPr>
          <w:rFonts w:cs="Arial"/>
        </w:rPr>
        <w:t xml:space="preserve">The </w:t>
      </w:r>
      <w:r w:rsidRPr="3A5B5ECF" w:rsidR="0EFBA269">
        <w:rPr>
          <w:rFonts w:cs="Arial"/>
        </w:rPr>
        <w:t>Hom</w:t>
      </w:r>
      <w:r w:rsidRPr="3A5B5ECF" w:rsidR="66365A9C">
        <w:rPr>
          <w:rFonts w:cs="Arial"/>
        </w:rPr>
        <w:t>e</w:t>
      </w:r>
      <w:r w:rsidRPr="3A5B5ECF" w:rsidR="0EFBA269">
        <w:rPr>
          <w:rFonts w:cs="Arial"/>
        </w:rPr>
        <w:t>lessness Partnerships Lead</w:t>
      </w:r>
      <w:r w:rsidRPr="3A5B5ECF">
        <w:rPr>
          <w:rFonts w:cs="Arial"/>
        </w:rPr>
        <w:t xml:space="preserve"> will lead and actively work productively with internal and external senior stakeholders </w:t>
      </w:r>
      <w:r w:rsidRPr="3A5B5ECF" w:rsidR="1D6E5741">
        <w:rPr>
          <w:rFonts w:cs="Arial"/>
        </w:rPr>
        <w:t xml:space="preserve">to implement the Homelessness Strategy. </w:t>
      </w:r>
    </w:p>
    <w:p w:rsidR="008474B9" w:rsidP="3A5B5ECF" w:rsidRDefault="008474B9" w14:paraId="6F4E2732" w14:textId="78069B85">
      <w:pPr>
        <w:rPr>
          <w:rFonts w:cs="Arial"/>
        </w:rPr>
      </w:pPr>
    </w:p>
    <w:p w:rsidR="008474B9" w:rsidP="3A5B5ECF" w:rsidRDefault="1D6E5741" w14:paraId="2374B978" w14:textId="2DBD1FDF">
      <w:pPr>
        <w:rPr>
          <w:rFonts w:cs="Arial"/>
        </w:rPr>
      </w:pPr>
      <w:r w:rsidRPr="3A5B5ECF">
        <w:rPr>
          <w:rFonts w:cs="Arial"/>
        </w:rPr>
        <w:t xml:space="preserve">These partnerships will be essential to collating data and providing support to all directorates within </w:t>
      </w:r>
      <w:r w:rsidRPr="3A5B5ECF" w:rsidR="70CCAD8D">
        <w:rPr>
          <w:rFonts w:cs="Arial"/>
        </w:rPr>
        <w:t xml:space="preserve">Council who have direct or indirect opportunities to </w:t>
      </w:r>
      <w:r w:rsidRPr="3A5B5ECF" w:rsidR="702B639D">
        <w:rPr>
          <w:rFonts w:cs="Arial"/>
        </w:rPr>
        <w:t>prevent or reduce homelessness in the municipality</w:t>
      </w:r>
      <w:r w:rsidRPr="3A5B5ECF" w:rsidR="008474B9">
        <w:rPr>
          <w:rFonts w:cs="Arial"/>
        </w:rPr>
        <w:t>.</w:t>
      </w:r>
      <w:r w:rsidRPr="3A5B5ECF" w:rsidR="1B9BDB87">
        <w:rPr>
          <w:rFonts w:cs="Arial"/>
        </w:rPr>
        <w:t xml:space="preserve"> </w:t>
      </w:r>
      <w:r w:rsidRPr="3A5B5ECF" w:rsidR="6435B269">
        <w:rPr>
          <w:rFonts w:cs="Arial"/>
        </w:rPr>
        <w:t xml:space="preserve">The role will </w:t>
      </w:r>
      <w:r w:rsidRPr="3A5B5ECF" w:rsidR="09F07BF7">
        <w:rPr>
          <w:rFonts w:cs="Arial"/>
        </w:rPr>
        <w:t>lead</w:t>
      </w:r>
      <w:r w:rsidRPr="3A5B5ECF" w:rsidR="6435B269">
        <w:rPr>
          <w:rFonts w:cs="Arial"/>
        </w:rPr>
        <w:t xml:space="preserve"> </w:t>
      </w:r>
      <w:r w:rsidRPr="3A5B5ECF" w:rsidR="377929B5">
        <w:rPr>
          <w:rFonts w:cs="Arial"/>
        </w:rPr>
        <w:t xml:space="preserve">the </w:t>
      </w:r>
      <w:r w:rsidRPr="3A5B5ECF" w:rsidR="6435B269">
        <w:rPr>
          <w:rFonts w:cs="Arial"/>
        </w:rPr>
        <w:t>promot</w:t>
      </w:r>
      <w:r w:rsidRPr="3A5B5ECF" w:rsidR="03813E3F">
        <w:rPr>
          <w:rFonts w:cs="Arial"/>
        </w:rPr>
        <w:t>ion of homelessness activities</w:t>
      </w:r>
      <w:r w:rsidRPr="3A5B5ECF" w:rsidR="6435B269">
        <w:rPr>
          <w:rFonts w:cs="Arial"/>
        </w:rPr>
        <w:t xml:space="preserve"> and providing training and upskilling to all staff to build aw</w:t>
      </w:r>
      <w:r w:rsidRPr="3A5B5ECF" w:rsidR="5B5742A9">
        <w:rPr>
          <w:rFonts w:cs="Arial"/>
        </w:rPr>
        <w:t xml:space="preserve">areness, empathy and support. </w:t>
      </w:r>
    </w:p>
    <w:p w:rsidR="008474B9" w:rsidP="3A5B5ECF" w:rsidRDefault="008474B9" w14:paraId="73319C95" w14:textId="258254D0">
      <w:pPr>
        <w:rPr>
          <w:rFonts w:cs="Arial"/>
        </w:rPr>
      </w:pPr>
    </w:p>
    <w:p w:rsidR="008474B9" w:rsidP="008474B9" w:rsidRDefault="1B9BDB87" w14:paraId="241AE955" w14:textId="290F63AD">
      <w:pPr>
        <w:rPr>
          <w:rFonts w:cs="Arial"/>
        </w:rPr>
      </w:pPr>
      <w:r w:rsidRPr="3A5B5ECF">
        <w:rPr>
          <w:rFonts w:cs="Arial"/>
        </w:rPr>
        <w:t xml:space="preserve">External partnerships will provide opportunities for greater impact </w:t>
      </w:r>
      <w:r w:rsidRPr="3A5B5ECF" w:rsidR="572B1419">
        <w:rPr>
          <w:rFonts w:cs="Arial"/>
        </w:rPr>
        <w:t xml:space="preserve">and resource efficiency </w:t>
      </w:r>
      <w:r w:rsidRPr="3A5B5ECF">
        <w:rPr>
          <w:rFonts w:cs="Arial"/>
        </w:rPr>
        <w:t>through advo</w:t>
      </w:r>
      <w:r w:rsidRPr="3A5B5ECF" w:rsidR="7F18574B">
        <w:rPr>
          <w:rFonts w:cs="Arial"/>
        </w:rPr>
        <w:t>c</w:t>
      </w:r>
      <w:r w:rsidRPr="3A5B5ECF">
        <w:rPr>
          <w:rFonts w:cs="Arial"/>
        </w:rPr>
        <w:t>acy, service provision</w:t>
      </w:r>
      <w:r w:rsidRPr="3A5B5ECF" w:rsidR="2C575FB1">
        <w:rPr>
          <w:rFonts w:cs="Arial"/>
        </w:rPr>
        <w:t xml:space="preserve"> and aligned strategies.</w:t>
      </w:r>
      <w:r w:rsidRPr="3A5B5ECF" w:rsidR="008474B9">
        <w:rPr>
          <w:rFonts w:cs="Arial"/>
        </w:rPr>
        <w:t xml:space="preserve"> They will maintain an active understanding of key policy issues relating to Homes Melbourne’s strategic purpose and provide expert advice to the executive management team and councillors. </w:t>
      </w:r>
    </w:p>
    <w:p w:rsidRPr="002801FD" w:rsidR="002801FD" w:rsidP="000A073C" w:rsidRDefault="002801FD" w14:paraId="2F6FEE71" w14:textId="77777777">
      <w:pPr>
        <w:pStyle w:val="ListParagraph"/>
        <w:spacing w:after="60"/>
        <w:ind w:left="714"/>
        <w:contextualSpacing w:val="0"/>
        <w:jc w:val="both"/>
        <w:rPr>
          <w:rFonts w:cs="Arial"/>
        </w:rPr>
      </w:pPr>
    </w:p>
    <w:p w:rsidR="0017213C" w:rsidP="000A073C" w:rsidRDefault="0017213C" w14:paraId="741B3273" w14:textId="77777777">
      <w:pPr>
        <w:shd w:val="clear" w:color="auto" w:fill="EAEAEA"/>
        <w:spacing w:after="40" w:line="312" w:lineRule="auto"/>
        <w:jc w:val="both"/>
        <w:rPr>
          <w:rFonts w:eastAsia="Cambria" w:cs="Arial"/>
          <w:b/>
          <w:sz w:val="2"/>
          <w:szCs w:val="6"/>
        </w:rPr>
      </w:pPr>
    </w:p>
    <w:p w:rsidR="0017213C" w:rsidP="000A073C" w:rsidRDefault="0017213C" w14:paraId="526B57F8" w14:textId="77777777">
      <w:pPr>
        <w:shd w:val="clear" w:color="auto" w:fill="EAEAEA"/>
        <w:spacing w:after="40" w:line="312" w:lineRule="auto"/>
        <w:jc w:val="both"/>
        <w:rPr>
          <w:rFonts w:eastAsia="Cambria" w:cs="Arial"/>
          <w:b/>
          <w:sz w:val="22"/>
          <w:szCs w:val="22"/>
        </w:rPr>
      </w:pPr>
      <w:r>
        <w:rPr>
          <w:rFonts w:eastAsia="Cambria" w:cs="Arial"/>
          <w:b/>
          <w:sz w:val="22"/>
          <w:szCs w:val="22"/>
        </w:rPr>
        <w:t>Position accountabilities</w:t>
      </w:r>
    </w:p>
    <w:p w:rsidR="0017213C" w:rsidP="000A073C" w:rsidRDefault="0017213C" w14:paraId="7B1A9809" w14:textId="77777777">
      <w:pPr>
        <w:jc w:val="both"/>
        <w:rPr>
          <w:rFonts w:cs="Arial"/>
        </w:rPr>
      </w:pPr>
    </w:p>
    <w:p w:rsidR="008474B9" w:rsidP="008474B9" w:rsidRDefault="008474B9" w14:paraId="3549BA3E" w14:textId="77777777">
      <w:pPr>
        <w:jc w:val="both"/>
        <w:rPr>
          <w:rFonts w:cs="Arial"/>
          <w:b/>
        </w:rPr>
      </w:pPr>
      <w:r w:rsidRPr="0018096D">
        <w:rPr>
          <w:rFonts w:cs="Arial"/>
          <w:b/>
        </w:rPr>
        <w:t xml:space="preserve">Strategic </w:t>
      </w:r>
      <w:r>
        <w:rPr>
          <w:rFonts w:cs="Arial"/>
          <w:b/>
        </w:rPr>
        <w:t>Thinking</w:t>
      </w:r>
    </w:p>
    <w:p w:rsidR="008474B9" w:rsidP="008474B9" w:rsidRDefault="008474B9" w14:paraId="687ABA42" w14:textId="77777777">
      <w:pPr>
        <w:jc w:val="both"/>
        <w:rPr>
          <w:rFonts w:cs="Arial"/>
          <w:b/>
        </w:rPr>
      </w:pPr>
    </w:p>
    <w:p w:rsidRPr="00543A83" w:rsidR="008474B9" w:rsidP="008474B9" w:rsidRDefault="008474B9" w14:paraId="3D80E735" w14:textId="357482D0">
      <w:pPr>
        <w:numPr>
          <w:ilvl w:val="0"/>
          <w:numId w:val="30"/>
        </w:numPr>
        <w:rPr>
          <w:rFonts w:cs="Arial"/>
        </w:rPr>
      </w:pPr>
      <w:r w:rsidRPr="3A5B5ECF">
        <w:rPr>
          <w:rFonts w:cs="Arial"/>
        </w:rPr>
        <w:t>U</w:t>
      </w:r>
      <w:r w:rsidRPr="3A5B5ECF" w:rsidR="3673ED6A">
        <w:rPr>
          <w:rFonts w:cs="Arial"/>
        </w:rPr>
        <w:t>tilise partnerships and stakeholders to understand</w:t>
      </w:r>
      <w:r w:rsidRPr="3A5B5ECF">
        <w:rPr>
          <w:rFonts w:cs="Arial"/>
        </w:rPr>
        <w:t xml:space="preserve"> current and emerging issues of significance to homelessness</w:t>
      </w:r>
      <w:r w:rsidRPr="3A5B5ECF" w:rsidR="222AEA61">
        <w:rPr>
          <w:rFonts w:cs="Arial"/>
        </w:rPr>
        <w:t xml:space="preserve">, including service contracts, lease agreements and MOUs. </w:t>
      </w:r>
    </w:p>
    <w:p w:rsidRPr="00543A83" w:rsidR="008474B9" w:rsidP="008474B9" w:rsidRDefault="008474B9" w14:paraId="79DEAC3C" w14:textId="72F29A73">
      <w:pPr>
        <w:numPr>
          <w:ilvl w:val="0"/>
          <w:numId w:val="30"/>
        </w:numPr>
        <w:rPr>
          <w:rFonts w:cs="Arial"/>
        </w:rPr>
      </w:pPr>
      <w:r w:rsidRPr="629DB7EF">
        <w:rPr>
          <w:rFonts w:cs="Arial"/>
        </w:rPr>
        <w:t xml:space="preserve">Coordinate the development and implementation of strategic documents </w:t>
      </w:r>
      <w:r w:rsidRPr="629DB7EF" w:rsidR="599FFB73">
        <w:rPr>
          <w:rFonts w:cs="Arial"/>
        </w:rPr>
        <w:t>to support partnerships</w:t>
      </w:r>
      <w:r w:rsidRPr="629DB7EF" w:rsidR="2E6FDEDB">
        <w:rPr>
          <w:rFonts w:cs="Arial"/>
        </w:rPr>
        <w:t xml:space="preserve"> and advocacy efforts</w:t>
      </w:r>
    </w:p>
    <w:p w:rsidRPr="00543A83" w:rsidR="008474B9" w:rsidP="008474B9" w:rsidRDefault="008474B9" w14:paraId="6E826F5B" w14:textId="77777777">
      <w:pPr>
        <w:numPr>
          <w:ilvl w:val="0"/>
          <w:numId w:val="30"/>
        </w:numPr>
        <w:rPr>
          <w:rFonts w:cs="Arial"/>
        </w:rPr>
      </w:pPr>
      <w:r w:rsidRPr="629DB7EF">
        <w:rPr>
          <w:rFonts w:cs="Arial"/>
        </w:rPr>
        <w:t>Coordinate business planning including performance measures, monitoring and reporting processes in line with corporate expectations.</w:t>
      </w:r>
    </w:p>
    <w:p w:rsidR="0DC24276" w:rsidP="629DB7EF" w:rsidRDefault="0DC24276" w14:paraId="233D36F5" w14:textId="542328A2">
      <w:pPr>
        <w:numPr>
          <w:ilvl w:val="0"/>
          <w:numId w:val="30"/>
        </w:numPr>
        <w:rPr>
          <w:rFonts w:cs="Arial"/>
        </w:rPr>
      </w:pPr>
      <w:r w:rsidRPr="629DB7EF">
        <w:rPr>
          <w:rFonts w:cs="Arial"/>
        </w:rPr>
        <w:t xml:space="preserve">Provide </w:t>
      </w:r>
      <w:r w:rsidRPr="629DB7EF" w:rsidR="3FB180CD">
        <w:rPr>
          <w:rFonts w:cs="Arial"/>
        </w:rPr>
        <w:t>guidance</w:t>
      </w:r>
      <w:r w:rsidRPr="629DB7EF">
        <w:rPr>
          <w:rFonts w:cs="Arial"/>
        </w:rPr>
        <w:t xml:space="preserve"> and support in relation to homelessness issues, projects, policy and activities</w:t>
      </w:r>
    </w:p>
    <w:p w:rsidR="008474B9" w:rsidP="008474B9" w:rsidRDefault="008474B9" w14:paraId="1CF6F61D" w14:textId="77777777">
      <w:pPr>
        <w:jc w:val="both"/>
        <w:rPr>
          <w:rFonts w:cs="Arial"/>
          <w:b/>
        </w:rPr>
      </w:pPr>
    </w:p>
    <w:p w:rsidR="008474B9" w:rsidP="008474B9" w:rsidRDefault="008474B9" w14:paraId="494C7A58" w14:textId="77777777">
      <w:pPr>
        <w:jc w:val="both"/>
        <w:rPr>
          <w:rFonts w:cs="Arial"/>
          <w:b/>
        </w:rPr>
      </w:pPr>
      <w:r w:rsidRPr="0018096D">
        <w:rPr>
          <w:rFonts w:cs="Arial"/>
          <w:b/>
        </w:rPr>
        <w:t>Project Management</w:t>
      </w:r>
    </w:p>
    <w:p w:rsidRPr="00B52ABB" w:rsidR="008474B9" w:rsidP="008474B9" w:rsidRDefault="008474B9" w14:paraId="15FE6A92" w14:textId="77777777">
      <w:pPr>
        <w:jc w:val="both"/>
        <w:rPr>
          <w:rFonts w:cs="Arial"/>
          <w:b/>
        </w:rPr>
      </w:pPr>
    </w:p>
    <w:p w:rsidRPr="00543A83" w:rsidR="008474B9" w:rsidP="008474B9" w:rsidRDefault="008474B9" w14:paraId="5C4B2C64" w14:textId="6F6AB2A7">
      <w:pPr>
        <w:numPr>
          <w:ilvl w:val="0"/>
          <w:numId w:val="30"/>
        </w:numPr>
        <w:rPr>
          <w:rFonts w:cs="Arial"/>
        </w:rPr>
      </w:pPr>
      <w:r w:rsidRPr="3A5B5ECF">
        <w:rPr>
          <w:rFonts w:cs="Arial"/>
        </w:rPr>
        <w:t xml:space="preserve">Develop and implement project scopes, documentation and manage delivery of </w:t>
      </w:r>
      <w:r w:rsidRPr="3A5B5ECF" w:rsidR="025C16CC">
        <w:rPr>
          <w:rFonts w:cs="Arial"/>
        </w:rPr>
        <w:t xml:space="preserve">partnership </w:t>
      </w:r>
      <w:r w:rsidRPr="3A5B5ECF">
        <w:rPr>
          <w:rFonts w:cs="Arial"/>
        </w:rPr>
        <w:t>projects through to completion</w:t>
      </w:r>
    </w:p>
    <w:p w:rsidRPr="00543A83" w:rsidR="008474B9" w:rsidP="008474B9" w:rsidRDefault="008474B9" w14:paraId="4AF2F1DD" w14:textId="77777777">
      <w:pPr>
        <w:numPr>
          <w:ilvl w:val="0"/>
          <w:numId w:val="30"/>
        </w:numPr>
        <w:rPr>
          <w:rFonts w:cs="Arial"/>
        </w:rPr>
      </w:pPr>
      <w:r w:rsidRPr="00543A83">
        <w:rPr>
          <w:rFonts w:cs="Arial"/>
        </w:rPr>
        <w:t>Ensure project resources, budgets and timeframes are effectively managed</w:t>
      </w:r>
    </w:p>
    <w:p w:rsidRPr="00543A83" w:rsidR="008474B9" w:rsidP="008474B9" w:rsidRDefault="008474B9" w14:paraId="65357696" w14:textId="78CA2427">
      <w:pPr>
        <w:numPr>
          <w:ilvl w:val="0"/>
          <w:numId w:val="30"/>
        </w:numPr>
        <w:rPr>
          <w:rFonts w:cs="Arial"/>
        </w:rPr>
      </w:pPr>
      <w:r w:rsidRPr="629DB7EF">
        <w:rPr>
          <w:rFonts w:cs="Arial"/>
        </w:rPr>
        <w:t>Measure and evaluate</w:t>
      </w:r>
      <w:r w:rsidRPr="629DB7EF" w:rsidR="34EC28E7">
        <w:rPr>
          <w:rFonts w:cs="Arial"/>
        </w:rPr>
        <w:t xml:space="preserve"> homelessness</w:t>
      </w:r>
      <w:r w:rsidRPr="629DB7EF">
        <w:rPr>
          <w:rFonts w:cs="Arial"/>
        </w:rPr>
        <w:t xml:space="preserve"> </w:t>
      </w:r>
      <w:r w:rsidRPr="629DB7EF" w:rsidR="183A96D5">
        <w:rPr>
          <w:rFonts w:cs="Arial"/>
        </w:rPr>
        <w:t>service</w:t>
      </w:r>
      <w:r w:rsidRPr="629DB7EF" w:rsidR="4C13D268">
        <w:rPr>
          <w:rFonts w:cs="Arial"/>
        </w:rPr>
        <w:t>s</w:t>
      </w:r>
      <w:r w:rsidRPr="629DB7EF">
        <w:rPr>
          <w:rFonts w:cs="Arial"/>
        </w:rPr>
        <w:t xml:space="preserve"> to inform future planning</w:t>
      </w:r>
    </w:p>
    <w:p w:rsidRPr="00543A83" w:rsidR="008474B9" w:rsidP="008474B9" w:rsidRDefault="008474B9" w14:paraId="4F134763" w14:textId="77777777">
      <w:pPr>
        <w:numPr>
          <w:ilvl w:val="0"/>
          <w:numId w:val="30"/>
        </w:numPr>
        <w:rPr>
          <w:rFonts w:cs="Arial"/>
        </w:rPr>
      </w:pPr>
      <w:r w:rsidRPr="00543A83">
        <w:rPr>
          <w:rFonts w:cs="Arial"/>
        </w:rPr>
        <w:t>Identify new project / program opportunities, and review and modify existing programs pertinent to identified issues</w:t>
      </w:r>
    </w:p>
    <w:p w:rsidRPr="00543A83" w:rsidR="008474B9" w:rsidP="008474B9" w:rsidRDefault="008474B9" w14:paraId="31A67436" w14:textId="6A591516">
      <w:pPr>
        <w:numPr>
          <w:ilvl w:val="0"/>
          <w:numId w:val="30"/>
        </w:numPr>
        <w:rPr>
          <w:rFonts w:cs="Arial"/>
        </w:rPr>
      </w:pPr>
      <w:r w:rsidRPr="629DB7EF">
        <w:rPr>
          <w:rFonts w:cs="Arial"/>
        </w:rPr>
        <w:t xml:space="preserve">Develop written reports and briefs on behalf of the </w:t>
      </w:r>
      <w:r w:rsidRPr="629DB7EF" w:rsidR="3C54D4E3">
        <w:rPr>
          <w:rFonts w:cs="Arial"/>
        </w:rPr>
        <w:t>team</w:t>
      </w:r>
      <w:r w:rsidRPr="629DB7EF">
        <w:rPr>
          <w:rFonts w:cs="Arial"/>
        </w:rPr>
        <w:t xml:space="preserve"> as required</w:t>
      </w:r>
    </w:p>
    <w:p w:rsidR="008474B9" w:rsidP="008474B9" w:rsidRDefault="008474B9" w14:paraId="59C50DE3" w14:textId="77777777">
      <w:pPr>
        <w:jc w:val="both"/>
        <w:rPr>
          <w:rFonts w:cs="Arial"/>
          <w:b/>
        </w:rPr>
      </w:pPr>
    </w:p>
    <w:p w:rsidR="008474B9" w:rsidP="008474B9" w:rsidRDefault="008474B9" w14:paraId="77B2A83C" w14:textId="77777777">
      <w:pPr>
        <w:jc w:val="both"/>
        <w:rPr>
          <w:rFonts w:cs="Arial"/>
          <w:b/>
        </w:rPr>
      </w:pPr>
      <w:r w:rsidRPr="000A073C">
        <w:rPr>
          <w:rFonts w:cs="Arial"/>
          <w:b/>
        </w:rPr>
        <w:t>Community Engagement</w:t>
      </w:r>
      <w:r w:rsidRPr="002C2F0A">
        <w:rPr>
          <w:rFonts w:cs="Arial"/>
          <w:b/>
        </w:rPr>
        <w:t xml:space="preserve"> </w:t>
      </w:r>
      <w:r>
        <w:rPr>
          <w:rFonts w:cs="Arial"/>
          <w:b/>
        </w:rPr>
        <w:t>and Stakeholder Management</w:t>
      </w:r>
    </w:p>
    <w:p w:rsidRPr="000A073C" w:rsidR="008474B9" w:rsidP="008474B9" w:rsidRDefault="008474B9" w14:paraId="1BECFFC8" w14:textId="77777777">
      <w:pPr>
        <w:jc w:val="both"/>
        <w:rPr>
          <w:rFonts w:cs="Arial"/>
          <w:b/>
        </w:rPr>
      </w:pPr>
    </w:p>
    <w:p w:rsidRPr="002C2F0A" w:rsidR="008474B9" w:rsidP="008474B9" w:rsidRDefault="008474B9" w14:paraId="6E1D6A67" w14:textId="0AA25CC3">
      <w:pPr>
        <w:numPr>
          <w:ilvl w:val="0"/>
          <w:numId w:val="30"/>
        </w:numPr>
        <w:rPr>
          <w:rFonts w:cs="Arial"/>
        </w:rPr>
      </w:pPr>
      <w:r w:rsidRPr="3A5B5ECF">
        <w:rPr>
          <w:rFonts w:cs="Arial"/>
        </w:rPr>
        <w:t xml:space="preserve">Engage with </w:t>
      </w:r>
      <w:r w:rsidRPr="3A5B5ECF" w:rsidR="4836A40B">
        <w:rPr>
          <w:rFonts w:cs="Arial"/>
        </w:rPr>
        <w:t>State Government, Local Government, peak bodies, homelessness sector</w:t>
      </w:r>
      <w:r w:rsidRPr="3A5B5ECF">
        <w:rPr>
          <w:rFonts w:cs="Arial"/>
        </w:rPr>
        <w:t xml:space="preserve"> services, and private sectors to gain </w:t>
      </w:r>
      <w:r w:rsidRPr="3A5B5ECF" w:rsidR="112B74BA">
        <w:rPr>
          <w:rFonts w:cs="Arial"/>
        </w:rPr>
        <w:t xml:space="preserve">a deep understanding of existing and emerging homelessness issues, gaps within the service sector and opportunities for innovation.  </w:t>
      </w:r>
    </w:p>
    <w:p w:rsidR="3A0C4972" w:rsidP="3A5B5ECF" w:rsidRDefault="3A0C4972" w14:paraId="371E2203" w14:textId="1453630A">
      <w:pPr>
        <w:numPr>
          <w:ilvl w:val="0"/>
          <w:numId w:val="30"/>
        </w:numPr>
        <w:rPr>
          <w:rFonts w:cs="Arial"/>
        </w:rPr>
      </w:pPr>
      <w:r w:rsidRPr="3A5B5ECF">
        <w:rPr>
          <w:rFonts w:cs="Arial"/>
        </w:rPr>
        <w:t>Leverage external partnerships</w:t>
      </w:r>
      <w:r w:rsidRPr="3A5B5ECF" w:rsidR="6B8AF034">
        <w:rPr>
          <w:rFonts w:cs="Arial"/>
        </w:rPr>
        <w:t xml:space="preserve"> with government, peak bodies and the homelessness sector</w:t>
      </w:r>
      <w:r w:rsidRPr="3A5B5ECF">
        <w:rPr>
          <w:rFonts w:cs="Arial"/>
        </w:rPr>
        <w:t xml:space="preserve"> to implement the Homelessness Strategy</w:t>
      </w:r>
    </w:p>
    <w:p w:rsidR="4B97A906" w:rsidP="3A5B5ECF" w:rsidRDefault="02F2501F" w14:paraId="1E09A0D9" w14:textId="2F66D02E">
      <w:pPr>
        <w:numPr>
          <w:ilvl w:val="0"/>
          <w:numId w:val="30"/>
        </w:numPr>
        <w:spacing w:line="259" w:lineRule="auto"/>
        <w:rPr>
          <w:rFonts w:cs="Arial"/>
        </w:rPr>
      </w:pPr>
      <w:r w:rsidRPr="08846FBE">
        <w:rPr>
          <w:rFonts w:cs="Arial"/>
        </w:rPr>
        <w:t>Coordinate</w:t>
      </w:r>
      <w:r w:rsidRPr="08846FBE" w:rsidR="7BB7D9DE">
        <w:rPr>
          <w:rFonts w:cs="Arial"/>
        </w:rPr>
        <w:t xml:space="preserve"> management of formal partnerships within Council to implement the Homelessness Strategy </w:t>
      </w:r>
      <w:r w:rsidRPr="08846FBE" w:rsidR="4B97A906">
        <w:rPr>
          <w:rFonts w:cs="Arial"/>
        </w:rPr>
        <w:t xml:space="preserve"> </w:t>
      </w:r>
    </w:p>
    <w:p w:rsidR="318C81F4" w:rsidP="3A5B5ECF" w:rsidRDefault="318C81F4" w14:paraId="3CC906BF" w14:textId="35BD13F6">
      <w:pPr>
        <w:numPr>
          <w:ilvl w:val="0"/>
          <w:numId w:val="30"/>
        </w:numPr>
        <w:spacing w:line="259" w:lineRule="auto"/>
        <w:rPr>
          <w:rFonts w:cs="Arial"/>
        </w:rPr>
      </w:pPr>
      <w:r w:rsidRPr="43A87640" w:rsidR="21733E74">
        <w:rPr>
          <w:rFonts w:cs="Arial"/>
        </w:rPr>
        <w:t>Support</w:t>
      </w:r>
      <w:r w:rsidRPr="43A87640" w:rsidR="008474B9">
        <w:rPr>
          <w:rFonts w:cs="Arial"/>
        </w:rPr>
        <w:t xml:space="preserve"> community engagement </w:t>
      </w:r>
      <w:r w:rsidRPr="43A87640" w:rsidR="2F935F34">
        <w:rPr>
          <w:rFonts w:cs="Arial"/>
        </w:rPr>
        <w:t xml:space="preserve">to build awareness, </w:t>
      </w:r>
      <w:r w:rsidRPr="43A87640" w:rsidR="2F935F34">
        <w:rPr>
          <w:rFonts w:cs="Arial"/>
        </w:rPr>
        <w:t>empathy</w:t>
      </w:r>
      <w:r w:rsidRPr="43A87640" w:rsidR="2F935F34">
        <w:rPr>
          <w:rFonts w:cs="Arial"/>
        </w:rPr>
        <w:t xml:space="preserve"> and </w:t>
      </w:r>
      <w:r w:rsidRPr="43A87640" w:rsidR="6214C58F">
        <w:rPr>
          <w:rFonts w:cs="Arial"/>
        </w:rPr>
        <w:t xml:space="preserve">support </w:t>
      </w:r>
      <w:r w:rsidRPr="43A87640" w:rsidR="2F935F34">
        <w:rPr>
          <w:rFonts w:cs="Arial"/>
        </w:rPr>
        <w:t xml:space="preserve"> </w:t>
      </w:r>
    </w:p>
    <w:p w:rsidR="008474B9" w:rsidP="008474B9" w:rsidRDefault="008474B9" w14:paraId="6EC058EB" w14:textId="55C96836">
      <w:pPr>
        <w:numPr>
          <w:ilvl w:val="0"/>
          <w:numId w:val="30"/>
        </w:numPr>
        <w:rPr>
          <w:rFonts w:cs="Arial"/>
        </w:rPr>
      </w:pPr>
      <w:r w:rsidRPr="3A5B5ECF">
        <w:rPr>
          <w:rFonts w:cs="Arial"/>
        </w:rPr>
        <w:t xml:space="preserve">Develop and maintain effective networks, relationships and partnerships with key internal and external stakeholders </w:t>
      </w:r>
    </w:p>
    <w:p w:rsidRPr="00543A83" w:rsidR="008474B9" w:rsidP="008474B9" w:rsidRDefault="008474B9" w14:paraId="3F9A857F" w14:textId="77777777">
      <w:pPr>
        <w:ind w:left="720"/>
        <w:rPr>
          <w:rFonts w:cs="Arial"/>
        </w:rPr>
      </w:pPr>
    </w:p>
    <w:p w:rsidR="0017213C" w:rsidP="000A073C" w:rsidRDefault="0017213C" w14:paraId="5BF41F98" w14:textId="77777777">
      <w:pPr>
        <w:shd w:val="clear" w:color="auto" w:fill="EAEAEA"/>
        <w:spacing w:after="40" w:line="312" w:lineRule="auto"/>
        <w:jc w:val="both"/>
        <w:rPr>
          <w:rFonts w:eastAsia="Cambria" w:cs="Arial"/>
          <w:b/>
          <w:sz w:val="2"/>
          <w:szCs w:val="6"/>
        </w:rPr>
      </w:pPr>
    </w:p>
    <w:p w:rsidRPr="002801FD" w:rsidR="0017213C" w:rsidP="000A073C" w:rsidRDefault="0017213C" w14:paraId="3F6CFA17" w14:textId="77777777">
      <w:pPr>
        <w:shd w:val="clear" w:color="auto" w:fill="EAEAEA"/>
        <w:spacing w:after="40" w:line="312" w:lineRule="auto"/>
        <w:jc w:val="both"/>
        <w:rPr>
          <w:rFonts w:eastAsia="Cambria" w:cs="Arial"/>
          <w:b/>
          <w:sz w:val="22"/>
          <w:szCs w:val="22"/>
        </w:rPr>
      </w:pPr>
      <w:r>
        <w:rPr>
          <w:rFonts w:eastAsia="Cambria" w:cs="Arial"/>
          <w:b/>
          <w:sz w:val="22"/>
          <w:szCs w:val="22"/>
        </w:rPr>
        <w:t>Environment: communication and judgment</w:t>
      </w:r>
    </w:p>
    <w:p w:rsidR="00E11FAE" w:rsidP="000A073C" w:rsidRDefault="00E11FAE" w14:paraId="52C30A90" w14:textId="77777777">
      <w:pPr>
        <w:spacing w:line="264" w:lineRule="auto"/>
        <w:jc w:val="both"/>
        <w:rPr>
          <w:rFonts w:cs="Arial"/>
          <w:b/>
          <w:i/>
        </w:rPr>
      </w:pPr>
    </w:p>
    <w:p w:rsidRPr="002F00F3" w:rsidR="008474B9" w:rsidP="008474B9" w:rsidRDefault="008474B9" w14:paraId="2FC19EBD" w14:textId="77777777">
      <w:pPr>
        <w:spacing w:line="264" w:lineRule="auto"/>
        <w:rPr>
          <w:rFonts w:cs="Arial"/>
          <w:i/>
        </w:rPr>
      </w:pPr>
      <w:r w:rsidRPr="002F00F3">
        <w:rPr>
          <w:rFonts w:cs="Arial"/>
          <w:i/>
        </w:rPr>
        <w:t>Communication:</w:t>
      </w:r>
    </w:p>
    <w:p w:rsidRPr="00654F2F" w:rsidR="008474B9" w:rsidP="008474B9" w:rsidRDefault="008474B9" w14:paraId="31F38563" w14:textId="77777777">
      <w:pPr>
        <w:spacing w:line="264" w:lineRule="auto"/>
        <w:rPr>
          <w:rFonts w:cs="Arial"/>
          <w:b/>
          <w:i/>
        </w:rPr>
      </w:pPr>
    </w:p>
    <w:p w:rsidRPr="0018096D" w:rsidR="008474B9" w:rsidP="008474B9" w:rsidRDefault="008474B9" w14:paraId="665100CD" w14:textId="35A2A403">
      <w:pPr>
        <w:spacing w:line="264" w:lineRule="auto"/>
        <w:rPr>
          <w:rFonts w:cs="Arial"/>
        </w:rPr>
      </w:pPr>
      <w:r w:rsidRPr="3A5B5ECF">
        <w:rPr>
          <w:rFonts w:cs="Arial"/>
        </w:rPr>
        <w:t xml:space="preserve">The position requires the ability to persuade, influence and gain cooperation and assistance from staff, business, stakeholders, government and the community to fulfil project/program objectives. The </w:t>
      </w:r>
      <w:r w:rsidRPr="3A5B5ECF" w:rsidR="77FC2A59">
        <w:rPr>
          <w:rFonts w:cs="Arial"/>
        </w:rPr>
        <w:t>Homelessness Part</w:t>
      </w:r>
      <w:r w:rsidRPr="3A5B5ECF" w:rsidR="3C1F82F1">
        <w:rPr>
          <w:rFonts w:cs="Arial"/>
        </w:rPr>
        <w:t>n</w:t>
      </w:r>
      <w:r w:rsidRPr="3A5B5ECF" w:rsidR="77FC2A59">
        <w:rPr>
          <w:rFonts w:cs="Arial"/>
        </w:rPr>
        <w:t>ership</w:t>
      </w:r>
      <w:r w:rsidRPr="3A5B5ECF">
        <w:rPr>
          <w:rFonts w:cs="Arial"/>
        </w:rPr>
        <w:t xml:space="preserve"> Lead will need to be confident</w:t>
      </w:r>
      <w:r w:rsidRPr="3A5B5ECF" w:rsidR="398DA8B7">
        <w:rPr>
          <w:rFonts w:cs="Arial"/>
        </w:rPr>
        <w:t xml:space="preserve"> in</w:t>
      </w:r>
      <w:r w:rsidRPr="3A5B5ECF">
        <w:rPr>
          <w:rFonts w:cs="Arial"/>
        </w:rPr>
        <w:t xml:space="preserve"> communicating and engaging with a range of staff and key decision-makers within and external to the City of Melbourne. To deliver this, the </w:t>
      </w:r>
      <w:r w:rsidRPr="3A5B5ECF" w:rsidR="65A29943">
        <w:rPr>
          <w:rFonts w:cs="Arial"/>
        </w:rPr>
        <w:t>Homelessness Partn</w:t>
      </w:r>
      <w:r w:rsidRPr="3A5B5ECF" w:rsidR="71BC5758">
        <w:rPr>
          <w:rFonts w:cs="Arial"/>
        </w:rPr>
        <w:t>er</w:t>
      </w:r>
      <w:r w:rsidRPr="3A5B5ECF" w:rsidR="65A29943">
        <w:rPr>
          <w:rFonts w:cs="Arial"/>
        </w:rPr>
        <w:t>ship</w:t>
      </w:r>
      <w:r w:rsidRPr="3A5B5ECF">
        <w:rPr>
          <w:rFonts w:cs="Arial"/>
        </w:rPr>
        <w:t xml:space="preserve"> Lead needs highly developed interpersonal, negotiation, analytical and presentation skills.</w:t>
      </w:r>
    </w:p>
    <w:p w:rsidR="008474B9" w:rsidP="008474B9" w:rsidRDefault="008474B9" w14:paraId="4C98B082" w14:textId="77777777">
      <w:pPr>
        <w:rPr>
          <w:rFonts w:cs="Arial"/>
          <w:b/>
          <w:i/>
        </w:rPr>
      </w:pPr>
    </w:p>
    <w:p w:rsidRPr="002F00F3" w:rsidR="008474B9" w:rsidP="008474B9" w:rsidRDefault="008474B9" w14:paraId="18B8449E" w14:textId="77777777">
      <w:pPr>
        <w:spacing w:line="264" w:lineRule="auto"/>
        <w:rPr>
          <w:rFonts w:cs="Arial"/>
          <w:i/>
        </w:rPr>
      </w:pPr>
      <w:r w:rsidRPr="002F00F3">
        <w:rPr>
          <w:rFonts w:cs="Arial"/>
          <w:i/>
        </w:rPr>
        <w:t>Judgement:</w:t>
      </w:r>
    </w:p>
    <w:p w:rsidRPr="00654F2F" w:rsidR="008474B9" w:rsidP="008474B9" w:rsidRDefault="008474B9" w14:paraId="702D2F9F" w14:textId="77777777">
      <w:pPr>
        <w:spacing w:line="264" w:lineRule="auto"/>
        <w:rPr>
          <w:rFonts w:cs="Arial"/>
          <w:b/>
          <w:i/>
        </w:rPr>
      </w:pPr>
    </w:p>
    <w:p w:rsidRPr="00654F2F" w:rsidR="008474B9" w:rsidP="008474B9" w:rsidRDefault="008474B9" w14:paraId="1088D8E1" w14:textId="26BCC420">
      <w:pPr>
        <w:spacing w:line="264" w:lineRule="auto"/>
        <w:rPr>
          <w:rFonts w:cs="Arial"/>
        </w:rPr>
      </w:pPr>
      <w:r w:rsidRPr="3A5B5ECF">
        <w:rPr>
          <w:rFonts w:cs="Arial"/>
        </w:rPr>
        <w:t xml:space="preserve">The </w:t>
      </w:r>
      <w:r w:rsidRPr="3A5B5ECF" w:rsidR="6BDAD205">
        <w:rPr>
          <w:rFonts w:cs="Arial"/>
        </w:rPr>
        <w:t>Homelessness Partnership Lead</w:t>
      </w:r>
      <w:r w:rsidRPr="3A5B5ECF">
        <w:rPr>
          <w:rFonts w:cs="Arial"/>
        </w:rPr>
        <w:t xml:space="preserve"> exercises autonomy and independence within City of Melbourne’s broad objectives. Accountable for ensuring that the p</w:t>
      </w:r>
      <w:r w:rsidRPr="3A5B5ECF" w:rsidR="66FFD5A9">
        <w:rPr>
          <w:rFonts w:cs="Arial"/>
        </w:rPr>
        <w:t>artnerships and stakeholder management meet the</w:t>
      </w:r>
      <w:r w:rsidRPr="3A5B5ECF">
        <w:rPr>
          <w:rFonts w:cs="Arial"/>
        </w:rPr>
        <w:t xml:space="preserve"> strategic goals and desired outcomes related to </w:t>
      </w:r>
      <w:r w:rsidRPr="3A5B5ECF" w:rsidR="086732FD">
        <w:rPr>
          <w:rFonts w:cs="Arial"/>
        </w:rPr>
        <w:t>the Homelessness Strategy.</w:t>
      </w:r>
      <w:r w:rsidRPr="3A5B5ECF">
        <w:rPr>
          <w:rFonts w:cs="Arial"/>
        </w:rPr>
        <w:t xml:space="preserve"> </w:t>
      </w:r>
      <w:r w:rsidRPr="3A5B5ECF" w:rsidR="1D00CB45">
        <w:rPr>
          <w:rFonts w:cs="Arial"/>
        </w:rPr>
        <w:t>T</w:t>
      </w:r>
      <w:r w:rsidRPr="3A5B5ECF">
        <w:rPr>
          <w:rFonts w:cs="Arial"/>
        </w:rPr>
        <w:t xml:space="preserve">he </w:t>
      </w:r>
      <w:r w:rsidRPr="3A5B5ECF" w:rsidR="16E43272">
        <w:rPr>
          <w:rFonts w:cs="Arial"/>
        </w:rPr>
        <w:t>Homelessness Partnership Lead</w:t>
      </w:r>
      <w:r w:rsidRPr="3A5B5ECF">
        <w:rPr>
          <w:rFonts w:cs="Arial"/>
        </w:rPr>
        <w:t xml:space="preserve"> relies on experience and uses well informed judgement to choose between courses of action that impact not only the work of the immediate team, but more broadly across the organisation and community. </w:t>
      </w:r>
    </w:p>
    <w:p w:rsidRPr="00654F2F" w:rsidR="008474B9" w:rsidP="008474B9" w:rsidRDefault="008474B9" w14:paraId="6CF4FBCA" w14:textId="77777777">
      <w:pPr>
        <w:spacing w:line="264" w:lineRule="auto"/>
        <w:rPr>
          <w:rFonts w:cs="Arial"/>
        </w:rPr>
      </w:pPr>
    </w:p>
    <w:p w:rsidRPr="00654F2F" w:rsidR="008474B9" w:rsidP="008474B9" w:rsidRDefault="008474B9" w14:paraId="0D6C5C3D" w14:textId="048FAC1F">
      <w:pPr>
        <w:spacing w:line="264" w:lineRule="auto"/>
        <w:rPr>
          <w:rFonts w:cs="Arial"/>
        </w:rPr>
      </w:pPr>
      <w:r w:rsidRPr="3A5B5ECF">
        <w:rPr>
          <w:rFonts w:cs="Arial"/>
        </w:rPr>
        <w:t>The position is responsible for maintaining appropriate levels of knowledge in relation to social and homelessness matters and emerging issues that may impact.</w:t>
      </w:r>
    </w:p>
    <w:p w:rsidRPr="00654F2F" w:rsidR="008474B9" w:rsidP="008474B9" w:rsidRDefault="008474B9" w14:paraId="111B3A59" w14:textId="77777777">
      <w:pPr>
        <w:spacing w:line="264" w:lineRule="auto"/>
        <w:rPr>
          <w:rFonts w:cs="Arial"/>
        </w:rPr>
      </w:pPr>
    </w:p>
    <w:p w:rsidRPr="00654F2F" w:rsidR="008474B9" w:rsidP="008474B9" w:rsidRDefault="008474B9" w14:paraId="5C9A25EC" w14:textId="6B7351EA">
      <w:pPr>
        <w:spacing w:line="264" w:lineRule="auto"/>
        <w:rPr>
          <w:rFonts w:cs="Arial"/>
        </w:rPr>
      </w:pPr>
      <w:r w:rsidRPr="3A086383">
        <w:rPr>
          <w:rFonts w:cs="Arial"/>
        </w:rPr>
        <w:t xml:space="preserve">The </w:t>
      </w:r>
      <w:r w:rsidRPr="3A086383" w:rsidR="62D293FD">
        <w:rPr>
          <w:rFonts w:cs="Arial"/>
        </w:rPr>
        <w:t>Homelessness Partnership Lead</w:t>
      </w:r>
      <w:r w:rsidRPr="3A086383">
        <w:rPr>
          <w:rFonts w:cs="Arial"/>
        </w:rPr>
        <w:t xml:space="preserve"> will seek the endorsement of the </w:t>
      </w:r>
      <w:r w:rsidRPr="3A086383" w:rsidR="37AB2D80">
        <w:rPr>
          <w:rFonts w:cs="Arial"/>
        </w:rPr>
        <w:t>Director of Homes Melbourne</w:t>
      </w:r>
      <w:r w:rsidRPr="3A086383">
        <w:rPr>
          <w:rFonts w:cs="Arial"/>
        </w:rPr>
        <w:t xml:space="preserve"> for decisions which represent the organisation’s position on key issues and concerns requiring corporate change management.  </w:t>
      </w:r>
    </w:p>
    <w:p w:rsidR="0017213C" w:rsidP="000A073C" w:rsidRDefault="0017213C" w14:paraId="6F225637" w14:textId="77777777">
      <w:pPr>
        <w:tabs>
          <w:tab w:val="left" w:pos="1134"/>
        </w:tabs>
        <w:ind w:right="-147"/>
        <w:jc w:val="both"/>
        <w:rPr>
          <w:rFonts w:cs="Arial"/>
        </w:rPr>
      </w:pPr>
    </w:p>
    <w:p w:rsidR="0017213C" w:rsidP="000A073C" w:rsidRDefault="0017213C" w14:paraId="135273CB" w14:textId="77777777">
      <w:pPr>
        <w:spacing w:line="264" w:lineRule="auto"/>
        <w:jc w:val="both"/>
        <w:rPr>
          <w:rFonts w:cs="Arial"/>
        </w:rPr>
      </w:pPr>
    </w:p>
    <w:p w:rsidR="0017213C" w:rsidP="000A073C" w:rsidRDefault="0017213C" w14:paraId="5D30F74E" w14:textId="77777777">
      <w:pPr>
        <w:shd w:val="clear" w:color="auto" w:fill="EAEAEA"/>
        <w:spacing w:after="40" w:line="312" w:lineRule="auto"/>
        <w:jc w:val="both"/>
        <w:rPr>
          <w:rFonts w:eastAsia="Cambria" w:cs="Arial"/>
          <w:b/>
          <w:sz w:val="2"/>
          <w:szCs w:val="6"/>
        </w:rPr>
      </w:pPr>
    </w:p>
    <w:p w:rsidR="0017213C" w:rsidP="000A073C" w:rsidRDefault="0017213C" w14:paraId="3A8C4CE5" w14:textId="77777777">
      <w:pPr>
        <w:shd w:val="clear" w:color="auto" w:fill="EAEAEA"/>
        <w:spacing w:after="40" w:line="312" w:lineRule="auto"/>
        <w:jc w:val="both"/>
        <w:rPr>
          <w:rFonts w:eastAsia="Cambria" w:cs="Arial"/>
          <w:b/>
          <w:sz w:val="22"/>
          <w:szCs w:val="22"/>
        </w:rPr>
      </w:pPr>
      <w:r>
        <w:rPr>
          <w:rFonts w:eastAsia="Cambria" w:cs="Arial"/>
          <w:b/>
          <w:sz w:val="22"/>
          <w:szCs w:val="22"/>
        </w:rPr>
        <w:t>Selection criteria</w:t>
      </w:r>
    </w:p>
    <w:p w:rsidR="00DA336D" w:rsidP="000A073C" w:rsidRDefault="00DA336D" w14:paraId="336EB3B3" w14:textId="77777777">
      <w:pPr>
        <w:jc w:val="both"/>
        <w:rPr>
          <w:rFonts w:cs="Arial"/>
        </w:rPr>
      </w:pPr>
    </w:p>
    <w:p w:rsidR="008474B9" w:rsidP="008474B9" w:rsidRDefault="008474B9" w14:paraId="1263F8B9" w14:textId="77777777">
      <w:pPr>
        <w:pStyle w:val="ListParagraph"/>
        <w:numPr>
          <w:ilvl w:val="0"/>
          <w:numId w:val="24"/>
        </w:numPr>
        <w:tabs>
          <w:tab w:val="num" w:pos="1069"/>
        </w:tabs>
        <w:spacing w:after="60"/>
        <w:ind w:left="714" w:hanging="357"/>
        <w:contextualSpacing w:val="0"/>
        <w:jc w:val="both"/>
        <w:rPr>
          <w:rFonts w:cs="Arial"/>
        </w:rPr>
      </w:pPr>
      <w:r w:rsidRPr="002801FD">
        <w:rPr>
          <w:rFonts w:cs="Arial"/>
        </w:rPr>
        <w:t>Ability to demonstrate and display City of Melbourne Values – accountability, integrity, courage, respect for self and others, and striving for excellence</w:t>
      </w:r>
    </w:p>
    <w:p w:rsidRPr="0013672A" w:rsidR="008474B9" w:rsidP="008474B9" w:rsidRDefault="008474B9" w14:paraId="20499A44" w14:textId="3E6DE451">
      <w:pPr>
        <w:numPr>
          <w:ilvl w:val="0"/>
          <w:numId w:val="24"/>
        </w:numPr>
        <w:rPr>
          <w:rFonts w:cs="Arial"/>
        </w:rPr>
      </w:pPr>
      <w:r w:rsidRPr="3A5B5ECF">
        <w:rPr>
          <w:rFonts w:cs="Arial"/>
        </w:rPr>
        <w:t>Tertiary degree qualifications in social services/community development,</w:t>
      </w:r>
      <w:r w:rsidRPr="3A5B5ECF" w:rsidR="2031A5D6">
        <w:rPr>
          <w:rFonts w:cs="Arial"/>
        </w:rPr>
        <w:t xml:space="preserve"> communications / stakeholder management,</w:t>
      </w:r>
      <w:r w:rsidRPr="3A5B5ECF" w:rsidR="74847668">
        <w:rPr>
          <w:rFonts w:cs="Arial"/>
        </w:rPr>
        <w:t xml:space="preserve"> or e</w:t>
      </w:r>
      <w:r w:rsidRPr="3A5B5ECF">
        <w:rPr>
          <w:rFonts w:cs="Arial"/>
        </w:rPr>
        <w:t xml:space="preserve">xtensive experience and knowledge in integrated strategic project planning </w:t>
      </w:r>
      <w:r w:rsidRPr="3A5B5ECF" w:rsidR="3083D826">
        <w:rPr>
          <w:rFonts w:cs="Arial"/>
        </w:rPr>
        <w:t>and the homelessness sector.</w:t>
      </w:r>
    </w:p>
    <w:p w:rsidRPr="002801FD" w:rsidR="008474B9" w:rsidP="629DB7EF" w:rsidRDefault="008474B9" w14:paraId="6F4B0DC9" w14:textId="74D73B3E">
      <w:pPr>
        <w:pStyle w:val="ListParagraph"/>
        <w:numPr>
          <w:ilvl w:val="0"/>
          <w:numId w:val="24"/>
        </w:numPr>
        <w:spacing w:after="60"/>
        <w:ind w:left="714" w:hanging="357"/>
        <w:jc w:val="both"/>
        <w:rPr>
          <w:rFonts w:cs="Arial"/>
        </w:rPr>
      </w:pPr>
      <w:r w:rsidRPr="629DB7EF">
        <w:rPr>
          <w:rFonts w:cs="Arial"/>
        </w:rPr>
        <w:t>Ability to represent City of Melbourne in meetings with officers in State and Federal Government, high profile stakeholders, community leaders and interest groups and other key bodies.</w:t>
      </w:r>
    </w:p>
    <w:p w:rsidR="5D72320E" w:rsidP="629DB7EF" w:rsidRDefault="5D72320E" w14:paraId="1E68FC4A" w14:textId="3D209602">
      <w:pPr>
        <w:pStyle w:val="ListParagraph"/>
        <w:numPr>
          <w:ilvl w:val="0"/>
          <w:numId w:val="24"/>
        </w:numPr>
        <w:spacing w:after="60"/>
        <w:ind w:left="714" w:hanging="357"/>
        <w:jc w:val="both"/>
        <w:rPr>
          <w:rFonts w:cs="Arial"/>
        </w:rPr>
      </w:pPr>
      <w:r w:rsidRPr="629DB7EF">
        <w:rPr>
          <w:rFonts w:cs="Arial"/>
        </w:rPr>
        <w:t xml:space="preserve">Ability to develop and manage strong stakeholder relationships and creation of advocacy positions </w:t>
      </w:r>
    </w:p>
    <w:p w:rsidRPr="002801FD" w:rsidR="008474B9" w:rsidP="008474B9" w:rsidRDefault="008474B9" w14:paraId="2D5CC56B" w14:textId="77777777">
      <w:pPr>
        <w:pStyle w:val="ListParagraph"/>
        <w:numPr>
          <w:ilvl w:val="0"/>
          <w:numId w:val="24"/>
        </w:numPr>
        <w:tabs>
          <w:tab w:val="num" w:pos="1069"/>
        </w:tabs>
        <w:spacing w:after="60"/>
        <w:ind w:left="714" w:hanging="357"/>
        <w:contextualSpacing w:val="0"/>
        <w:jc w:val="both"/>
        <w:rPr>
          <w:rFonts w:cs="Arial"/>
        </w:rPr>
      </w:pPr>
      <w:r w:rsidRPr="3A5B5ECF">
        <w:rPr>
          <w:rFonts w:cs="Arial"/>
        </w:rPr>
        <w:t>Demonstrated high level project management and service planning skills</w:t>
      </w:r>
    </w:p>
    <w:p w:rsidRPr="002801FD" w:rsidR="008474B9" w:rsidP="008474B9" w:rsidRDefault="008474B9" w14:paraId="4FD99412" w14:textId="77777777">
      <w:pPr>
        <w:pStyle w:val="ListParagraph"/>
        <w:numPr>
          <w:ilvl w:val="0"/>
          <w:numId w:val="24"/>
        </w:numPr>
        <w:tabs>
          <w:tab w:val="num" w:pos="1069"/>
        </w:tabs>
        <w:spacing w:after="60"/>
        <w:ind w:left="714" w:hanging="357"/>
        <w:contextualSpacing w:val="0"/>
        <w:jc w:val="both"/>
        <w:rPr>
          <w:rFonts w:cs="Arial"/>
        </w:rPr>
      </w:pPr>
      <w:r w:rsidRPr="3A5B5ECF">
        <w:rPr>
          <w:rFonts w:cs="Arial"/>
        </w:rPr>
        <w:t>Proven analytical and conceptual skills, and demonstrated experience in solving complex problems</w:t>
      </w:r>
    </w:p>
    <w:p w:rsidRPr="002801FD" w:rsidR="008474B9" w:rsidP="008474B9" w:rsidRDefault="008474B9" w14:paraId="000C9A9F" w14:textId="77777777">
      <w:pPr>
        <w:pStyle w:val="ListParagraph"/>
        <w:numPr>
          <w:ilvl w:val="0"/>
          <w:numId w:val="24"/>
        </w:numPr>
        <w:spacing w:after="60"/>
        <w:ind w:left="714" w:hanging="357"/>
        <w:contextualSpacing w:val="0"/>
        <w:jc w:val="both"/>
        <w:rPr>
          <w:rFonts w:cs="Arial"/>
        </w:rPr>
      </w:pPr>
      <w:r w:rsidRPr="002801FD">
        <w:rPr>
          <w:rFonts w:cs="Arial"/>
        </w:rPr>
        <w:t>Demonstrated negotiation, verbal communication and presentation skills in sensitive environments and proven ability to influence positive outcomes</w:t>
      </w:r>
    </w:p>
    <w:p w:rsidRPr="002801FD" w:rsidR="008474B9" w:rsidP="008474B9" w:rsidRDefault="008474B9" w14:paraId="7E946441" w14:textId="77777777">
      <w:pPr>
        <w:pStyle w:val="ListParagraph"/>
        <w:numPr>
          <w:ilvl w:val="0"/>
          <w:numId w:val="24"/>
        </w:numPr>
        <w:spacing w:after="60"/>
        <w:ind w:left="714" w:hanging="357"/>
        <w:contextualSpacing w:val="0"/>
        <w:jc w:val="both"/>
        <w:rPr>
          <w:rFonts w:cs="Arial"/>
        </w:rPr>
      </w:pPr>
      <w:r w:rsidRPr="002801FD">
        <w:rPr>
          <w:rFonts w:cs="Arial"/>
        </w:rPr>
        <w:t>Highly developed written communication skills as demonstrated by the ability to prepare high standard written reports and submissions to senior decision-makers</w:t>
      </w:r>
    </w:p>
    <w:p w:rsidR="0017213C" w:rsidP="000A073C" w:rsidRDefault="0017213C" w14:paraId="3CABCD5B" w14:textId="70984BFA">
      <w:pPr>
        <w:jc w:val="both"/>
        <w:rPr>
          <w:rFonts w:cs="Arial"/>
        </w:rPr>
      </w:pPr>
    </w:p>
    <w:p w:rsidRPr="0038742B" w:rsidR="00EE6239" w:rsidP="00EE6239" w:rsidRDefault="00EE6239" w14:paraId="7A8788D7" w14:textId="77777777">
      <w:pPr>
        <w:shd w:val="clear" w:color="auto" w:fill="EAEAEA"/>
        <w:spacing w:line="312" w:lineRule="auto"/>
        <w:rPr>
          <w:rFonts w:eastAsia="Cambria" w:cs="Arial"/>
          <w:b/>
          <w:sz w:val="22"/>
          <w:szCs w:val="22"/>
        </w:rPr>
      </w:pPr>
      <w:r>
        <w:rPr>
          <w:rFonts w:eastAsia="Cambria" w:cs="Arial"/>
          <w:b/>
          <w:sz w:val="22"/>
          <w:szCs w:val="22"/>
        </w:rPr>
        <w:t>Inherent Physical Requirements</w:t>
      </w:r>
    </w:p>
    <w:p w:rsidRPr="00EF32C2" w:rsidR="00EE6239" w:rsidP="00EE6239" w:rsidRDefault="00EE6239" w14:paraId="3C999718" w14:textId="77777777">
      <w:pPr>
        <w:spacing w:line="264" w:lineRule="auto"/>
        <w:rPr>
          <w:rFonts w:cs="Arial"/>
        </w:rPr>
      </w:pPr>
    </w:p>
    <w:p w:rsidR="00EE6239" w:rsidP="00EE6239" w:rsidRDefault="00EE6239" w14:paraId="6B464610" w14:textId="3EB865BD">
      <w:pPr>
        <w:rPr>
          <w:rFonts w:cs="Arial"/>
        </w:rPr>
      </w:pPr>
      <w:r w:rsidRPr="0038742B">
        <w:rPr>
          <w:rFonts w:cs="Arial"/>
        </w:rPr>
        <w:t>The reference to the Inherent Physical Requirements for t</w:t>
      </w:r>
      <w:r>
        <w:rPr>
          <w:rFonts w:cs="Arial"/>
        </w:rPr>
        <w:t>his position is DM#</w:t>
      </w:r>
    </w:p>
    <w:p w:rsidR="00EE6239" w:rsidP="000A073C" w:rsidRDefault="00EE6239" w14:paraId="1DA7AC22" w14:textId="448366FF">
      <w:pPr>
        <w:jc w:val="both"/>
        <w:rPr>
          <w:rFonts w:cs="Arial"/>
        </w:rPr>
      </w:pPr>
    </w:p>
    <w:p w:rsidR="00EE6239" w:rsidP="000A073C" w:rsidRDefault="00EE6239" w14:paraId="00132BE4" w14:textId="77777777">
      <w:pPr>
        <w:jc w:val="both"/>
        <w:rPr>
          <w:rFonts w:cs="Arial"/>
        </w:rPr>
      </w:pPr>
    </w:p>
    <w:p w:rsidR="0017213C" w:rsidP="000A073C" w:rsidRDefault="0017213C" w14:paraId="25F1F3BA" w14:textId="77777777">
      <w:pPr>
        <w:shd w:val="clear" w:color="auto" w:fill="EAEAEA"/>
        <w:spacing w:after="40" w:line="312" w:lineRule="auto"/>
        <w:jc w:val="both"/>
        <w:rPr>
          <w:rFonts w:eastAsia="Cambria" w:cs="Arial"/>
          <w:b/>
          <w:sz w:val="2"/>
          <w:szCs w:val="6"/>
        </w:rPr>
      </w:pPr>
    </w:p>
    <w:p w:rsidR="0017213C" w:rsidP="000A073C" w:rsidRDefault="0017213C" w14:paraId="4E1FEDFA" w14:textId="77777777">
      <w:pPr>
        <w:shd w:val="clear" w:color="auto" w:fill="EAEAEA"/>
        <w:spacing w:line="312" w:lineRule="auto"/>
        <w:jc w:val="both"/>
        <w:rPr>
          <w:rFonts w:eastAsia="Cambria" w:cs="Arial"/>
          <w:b/>
          <w:sz w:val="22"/>
          <w:szCs w:val="22"/>
        </w:rPr>
      </w:pPr>
      <w:r>
        <w:rPr>
          <w:rFonts w:eastAsia="Cambria" w:cs="Arial"/>
          <w:b/>
          <w:sz w:val="22"/>
          <w:szCs w:val="22"/>
        </w:rPr>
        <w:t>The way we work</w:t>
      </w:r>
    </w:p>
    <w:p w:rsidR="0017213C" w:rsidP="000A073C" w:rsidRDefault="0017213C" w14:paraId="39F96DA2" w14:textId="77777777">
      <w:pPr>
        <w:spacing w:line="264" w:lineRule="auto"/>
        <w:jc w:val="both"/>
        <w:rPr>
          <w:rFonts w:cs="Arial"/>
        </w:rPr>
      </w:pPr>
    </w:p>
    <w:p w:rsidR="00EE6239" w:rsidP="00EE6239" w:rsidRDefault="00EE6239" w14:paraId="2C258A10" w14:textId="77777777">
      <w:pPr>
        <w:tabs>
          <w:tab w:val="left" w:pos="2552"/>
        </w:tabs>
        <w:rPr>
          <w:rFonts w:cs="Arial"/>
        </w:rPr>
      </w:pPr>
    </w:p>
    <w:p w:rsidRPr="00522AA6" w:rsidR="00EE6239" w:rsidP="00EE6239" w:rsidRDefault="00EE6239" w14:paraId="372E47F4" w14:textId="77777777">
      <w:r w:rsidRPr="00522AA6">
        <w:t xml:space="preserve">CoM’s vision is to be a leading organisation for a leading city. CoM fosters a workplace that is stimulating, constructive, flexible, diverse and inclusive and that achieves high quality outcomes for the Council, customers and our community. We recognise that a constructive culture brings out the best in our people. We strive to meet the demands of our employees’ professional lives while they can accomplish their priorities outside of work and have a positive work life balance. </w:t>
      </w:r>
    </w:p>
    <w:p w:rsidRPr="00522AA6" w:rsidR="00EE6239" w:rsidP="00EE6239" w:rsidRDefault="00EE6239" w14:paraId="058B21B4" w14:textId="77777777"/>
    <w:p w:rsidR="00EE6239" w:rsidP="00EE6239" w:rsidRDefault="00EE6239" w14:paraId="4598A37F" w14:textId="77777777">
      <w:r>
        <w:t xml:space="preserve">We strive </w:t>
      </w:r>
      <w:r w:rsidRPr="00522AA6">
        <w:t xml:space="preserve">to make our organisation agile, with the ability for our work teams to adapt and change based on the evolving needs of CoM. </w:t>
      </w:r>
      <w:r w:rsidRPr="00495D3D">
        <w:t>To keep pace with our customers and our changing city,</w:t>
      </w:r>
      <w:r>
        <w:t xml:space="preserve"> we need a resilient, adaptable, accountable, </w:t>
      </w:r>
      <w:r w:rsidRPr="00495D3D">
        <w:t>diverse</w:t>
      </w:r>
      <w:r>
        <w:t xml:space="preserve"> and inclusive</w:t>
      </w:r>
      <w:r w:rsidRPr="00495D3D">
        <w:t xml:space="preserve"> workforce that reflects our community and is committed to excellence. </w:t>
      </w:r>
    </w:p>
    <w:p w:rsidR="00EE6239" w:rsidP="00EE6239" w:rsidRDefault="00EE6239" w14:paraId="0BC52651" w14:textId="77777777">
      <w:pPr>
        <w:spacing w:line="264" w:lineRule="auto"/>
      </w:pPr>
    </w:p>
    <w:p w:rsidR="00EE6239" w:rsidP="00EE6239" w:rsidRDefault="00EE6239" w14:paraId="255BA979" w14:textId="77777777">
      <w:r>
        <w:t>We establish challenging but realistic goals, develop plans to reach those goals, pursue them with enthusiasm, and are accountable for their achievement. We want our employees to get enjoyment from their work, develop themselves, and take on new and interesting activities whether they are within CoM or outside of CoM. We want our workforce to be supportive, helpful and open in their dealings with each other, through open communication, cooperation, and the effective coordination of activities.</w:t>
      </w:r>
    </w:p>
    <w:p w:rsidR="08846FBE" w:rsidRDefault="08846FBE" w14:paraId="336403C5" w14:textId="035F9803"/>
    <w:p w:rsidR="39D7F7CB" w:rsidP="08846FBE" w:rsidRDefault="39D7F7CB" w14:paraId="7E70E2F3" w14:textId="6E85000F">
      <w:r w:rsidRPr="08846FBE">
        <w:rPr>
          <w:rFonts w:eastAsia="Arial" w:cs="Arial"/>
          <w:b/>
          <w:bCs/>
        </w:rPr>
        <w:t>Commitment to Child Safety</w:t>
      </w:r>
    </w:p>
    <w:p w:rsidR="39D7F7CB" w:rsidRDefault="39D7F7CB" w14:paraId="64B3183B" w14:textId="36A5B4EF">
      <w:r w:rsidRPr="08846FBE">
        <w:rPr>
          <w:rFonts w:eastAsia="Arial" w:cs="Arial"/>
        </w:rPr>
        <w:t>The City of Melbourne (CoM) is committed to being a child safe organisation and has zero tolerance for child abuse. All children and young people are valued members of our community and have the right to be and feel safe.  We are committed to embedding child safety into the everyday thinking and practice of all employees, agency staff, contractors and volunteers. We require all CoM employees, agency staff, volunteers and contractors to understand and act to prevent, detect, respond and report any suspicion of child abuse and maintain a culture of child safety and any further responsibilities as required by the</w:t>
      </w:r>
    </w:p>
    <w:p w:rsidRPr="0017213C" w:rsidR="006A19AD" w:rsidP="00EE6239" w:rsidRDefault="006A19AD" w14:paraId="060C1C66" w14:textId="393327A2">
      <w:pPr>
        <w:spacing w:line="264" w:lineRule="auto"/>
        <w:jc w:val="both"/>
      </w:pPr>
    </w:p>
    <w:sectPr w:rsidRPr="0017213C" w:rsidR="006A19AD" w:rsidSect="00554B98">
      <w:headerReference w:type="even" r:id="rId10"/>
      <w:headerReference w:type="default" r:id="rId11"/>
      <w:footerReference w:type="even" r:id="rId12"/>
      <w:footerReference w:type="default" r:id="rId13"/>
      <w:headerReference w:type="first" r:id="rId14"/>
      <w:footerReference w:type="first" r:id="rId15"/>
      <w:pgSz w:w="11906" w:h="16838" w:orient="portrait"/>
      <w:pgMar w:top="1531" w:right="1134" w:bottom="1134" w:left="1134" w:header="709" w:footer="6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251C6" w:rsidP="0040116E" w:rsidRDefault="00B251C6" w14:paraId="357924C8" w14:textId="77777777">
      <w:r>
        <w:separator/>
      </w:r>
    </w:p>
  </w:endnote>
  <w:endnote w:type="continuationSeparator" w:id="0">
    <w:p w:rsidR="00B251C6" w:rsidP="0040116E" w:rsidRDefault="00B251C6" w14:paraId="1D435F89" w14:textId="77777777">
      <w:r>
        <w:continuationSeparator/>
      </w:r>
    </w:p>
  </w:endnote>
  <w:endnote w:type="continuationNotice" w:id="1">
    <w:p w:rsidR="00B251C6" w:rsidRDefault="00B251C6" w14:paraId="7D9A010E"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474B9" w:rsidRDefault="008474B9" w14:paraId="548E63B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17213C" w:rsidP="0017213C" w:rsidRDefault="0017213C" w14:paraId="675A3478" w14:textId="77777777">
    <w:pPr>
      <w:pStyle w:val="Footer"/>
      <w:tabs>
        <w:tab w:val="clear" w:pos="4153"/>
        <w:tab w:val="clear" w:pos="8306"/>
        <w:tab w:val="center" w:pos="4820"/>
        <w:tab w:val="right" w:pos="9639"/>
      </w:tabs>
      <w:rPr>
        <w:sz w:val="18"/>
        <w:szCs w:val="18"/>
      </w:rPr>
    </w:pPr>
  </w:p>
  <w:p w:rsidR="0017213C" w:rsidP="0017213C" w:rsidRDefault="0017213C" w14:paraId="0A9BC008" w14:textId="66628666">
    <w:pPr>
      <w:pStyle w:val="Footer"/>
      <w:tabs>
        <w:tab w:val="clear" w:pos="4153"/>
        <w:tab w:val="clear" w:pos="8306"/>
        <w:tab w:val="center" w:pos="4820"/>
        <w:tab w:val="right" w:pos="9639"/>
      </w:tabs>
      <w:rPr>
        <w:sz w:val="18"/>
        <w:szCs w:val="18"/>
      </w:rPr>
    </w:pPr>
    <w:r>
      <w:rPr>
        <w:noProof/>
      </w:rPr>
      <w:drawing>
        <wp:anchor distT="0" distB="0" distL="114300" distR="114300" simplePos="0" relativeHeight="251658241" behindDoc="1" locked="0" layoutInCell="1" allowOverlap="1" wp14:anchorId="67D511B6" wp14:editId="74154EE7">
          <wp:simplePos x="0" y="0"/>
          <wp:positionH relativeFrom="page">
            <wp:posOffset>6409055</wp:posOffset>
          </wp:positionH>
          <wp:positionV relativeFrom="page">
            <wp:posOffset>9541510</wp:posOffset>
          </wp:positionV>
          <wp:extent cx="748030" cy="720090"/>
          <wp:effectExtent l="0" t="0" r="0" b="3810"/>
          <wp:wrapNone/>
          <wp:docPr id="4" name="Picture 4" descr="CoM_Primary_So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M_Primary_Soli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8030" cy="720090"/>
                  </a:xfrm>
                  <a:prstGeom prst="rect">
                    <a:avLst/>
                  </a:prstGeom>
                  <a:noFill/>
                </pic:spPr>
              </pic:pic>
            </a:graphicData>
          </a:graphic>
          <wp14:sizeRelH relativeFrom="page">
            <wp14:pctWidth>0</wp14:pctWidth>
          </wp14:sizeRelH>
          <wp14:sizeRelV relativeFrom="page">
            <wp14:pctHeight>0</wp14:pctHeight>
          </wp14:sizeRelV>
        </wp:anchor>
      </w:drawing>
    </w:r>
    <w:r w:rsidR="3A5B5ECF">
      <w:rPr>
        <w:sz w:val="18"/>
        <w:szCs w:val="18"/>
      </w:rPr>
      <w:t xml:space="preserve">Position Title: Homelessness Partnerships Lead </w:t>
    </w:r>
  </w:p>
  <w:p w:rsidR="0017213C" w:rsidP="0017213C" w:rsidRDefault="3A5B5ECF" w14:paraId="14229D9E" w14:textId="4729CD66">
    <w:pPr>
      <w:pStyle w:val="Footer"/>
      <w:tabs>
        <w:tab w:val="clear" w:pos="4153"/>
        <w:tab w:val="clear" w:pos="8306"/>
        <w:tab w:val="center" w:pos="4820"/>
        <w:tab w:val="right" w:pos="9639"/>
      </w:tabs>
      <w:rPr>
        <w:sz w:val="18"/>
        <w:szCs w:val="18"/>
      </w:rPr>
    </w:pPr>
    <w:r w:rsidRPr="3A5B5ECF">
      <w:rPr>
        <w:sz w:val="18"/>
        <w:szCs w:val="18"/>
      </w:rPr>
      <w:t>DM #</w:t>
    </w:r>
  </w:p>
  <w:p w:rsidRPr="0017213C" w:rsidR="009E1BCF" w:rsidP="0017213C" w:rsidRDefault="009E1BCF" w14:paraId="0F057E6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474B9" w:rsidRDefault="008474B9" w14:paraId="1F96776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251C6" w:rsidP="0040116E" w:rsidRDefault="00B251C6" w14:paraId="689FFF3C" w14:textId="77777777">
      <w:r>
        <w:separator/>
      </w:r>
    </w:p>
  </w:footnote>
  <w:footnote w:type="continuationSeparator" w:id="0">
    <w:p w:rsidR="00B251C6" w:rsidP="0040116E" w:rsidRDefault="00B251C6" w14:paraId="3BA32E8B" w14:textId="77777777">
      <w:r>
        <w:continuationSeparator/>
      </w:r>
    </w:p>
  </w:footnote>
  <w:footnote w:type="continuationNotice" w:id="1">
    <w:p w:rsidR="00B251C6" w:rsidRDefault="00B251C6" w14:paraId="138FB0CE"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474B9" w:rsidRDefault="008474B9" w14:paraId="09291DD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3A5B5ECF" w:rsidP="43A87640" w:rsidRDefault="00803977" w14:paraId="1129FF91" w14:textId="653F55D4">
    <w:pPr>
      <w:pStyle w:val="Header"/>
      <w:rPr>
        <w:b w:val="1"/>
        <w:bCs w:val="1"/>
        <w:sz w:val="24"/>
        <w:szCs w:val="24"/>
      </w:rPr>
    </w:pPr>
    <w:sdt>
      <w:sdtPr>
        <w:id w:val="521748983"/>
        <w:docPartObj>
          <w:docPartGallery w:val="Watermarks"/>
          <w:docPartUnique/>
        </w:docPartObj>
        <w:showingPlcHdr/>
      </w:sdtPr>
      <w:sdtContent>
        <w:r w:rsidR="43A87640">
          <w:rPr/>
          <w:t xml:space="preserve"> </w:t>
        </w:r>
      </w:sdtContent>
    </w:sdt>
    <w:r w:rsidR="43A87640">
      <w:rPr/>
      <w:t>￼</w:t>
    </w:r>
    <w:r w:rsidRPr="43A87640" w:rsidR="43A87640">
      <w:rPr>
        <w:b w:val="1"/>
        <w:bCs w:val="1"/>
        <w:sz w:val="24"/>
        <w:szCs w:val="24"/>
      </w:rPr>
      <w:t>POSITION DESCRI</w:t>
    </w:r>
    <w:r w:rsidRPr="43A87640" w:rsidR="43A87640">
      <w:rPr>
        <w:b w:val="1"/>
        <w:bCs w:val="1"/>
        <w:sz w:val="22"/>
        <w:szCs w:val="22"/>
      </w:rPr>
      <w:t>PTION</w:t>
    </w:r>
  </w:p>
  <w:p w:rsidR="009E1BCF" w:rsidP="43A87640" w:rsidRDefault="00C25A71" w14:paraId="21D48327" w14:textId="77777777">
    <w:pPr>
      <w:pStyle w:val="Header"/>
      <w:rPr>
        <w:b w:val="1"/>
        <w:bCs w:val="1"/>
        <w:sz w:val="28"/>
        <w:szCs w:val="28"/>
      </w:rPr>
    </w:pPr>
    <w:r>
      <w:rPr>
        <w:noProof/>
      </w:rPr>
      <w:drawing>
        <wp:anchor distT="0" distB="0" distL="114300" distR="114300" simplePos="0" relativeHeight="251658240" behindDoc="1" locked="0" layoutInCell="1" allowOverlap="1" wp14:anchorId="12D315BF" wp14:editId="46F60971">
          <wp:simplePos x="0" y="0"/>
          <wp:positionH relativeFrom="column">
            <wp:posOffset>-800100</wp:posOffset>
          </wp:positionH>
          <wp:positionV relativeFrom="paragraph">
            <wp:posOffset>-483870</wp:posOffset>
          </wp:positionV>
          <wp:extent cx="7658100" cy="9753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8100" cy="975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43A87640" w:rsidR="43A87640">
      <w:rPr>
        <w:b w:val="1"/>
        <w:bCs w:val="1"/>
        <w:sz w:val="24"/>
        <w:szCs w:val="24"/>
      </w:rPr>
      <w:t xml:space="preserve">HOMELESSNESS PARTNERSHIPS LEAD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474B9" w:rsidRDefault="008474B9" w14:paraId="5E27A40A"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10E2B"/>
    <w:multiLevelType w:val="hybridMultilevel"/>
    <w:tmpl w:val="5ECE6FF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A3127FC"/>
    <w:multiLevelType w:val="hybridMultilevel"/>
    <w:tmpl w:val="3348DAF2"/>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2" w15:restartNumberingAfterBreak="0">
    <w:nsid w:val="0E074549"/>
    <w:multiLevelType w:val="hybridMultilevel"/>
    <w:tmpl w:val="7BE20EC4"/>
    <w:lvl w:ilvl="0" w:tplc="0C090001">
      <w:start w:val="1"/>
      <w:numFmt w:val="bullet"/>
      <w:lvlText w:val=""/>
      <w:lvlJc w:val="left"/>
      <w:pPr>
        <w:ind w:left="360" w:hanging="360"/>
      </w:pPr>
      <w:rPr>
        <w:rFonts w:hint="default" w:ascii="Symbol" w:hAnsi="Symbol"/>
      </w:rPr>
    </w:lvl>
    <w:lvl w:ilvl="1" w:tplc="0C09000B">
      <w:start w:val="1"/>
      <w:numFmt w:val="bullet"/>
      <w:lvlText w:val=""/>
      <w:lvlJc w:val="left"/>
      <w:pPr>
        <w:ind w:left="1080" w:hanging="360"/>
      </w:pPr>
      <w:rPr>
        <w:rFonts w:hint="default" w:ascii="Wingdings" w:hAnsi="Wingdings"/>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3" w15:restartNumberingAfterBreak="0">
    <w:nsid w:val="1DBA19F8"/>
    <w:multiLevelType w:val="hybridMultilevel"/>
    <w:tmpl w:val="D73E245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FBF2964"/>
    <w:multiLevelType w:val="hybridMultilevel"/>
    <w:tmpl w:val="5874CE70"/>
    <w:lvl w:ilvl="0" w:tplc="0C090001">
      <w:start w:val="1"/>
      <w:numFmt w:val="bullet"/>
      <w:lvlText w:val=""/>
      <w:lvlJc w:val="left"/>
      <w:pPr>
        <w:ind w:left="360" w:hanging="360"/>
      </w:pPr>
      <w:rPr>
        <w:rFonts w:hint="default" w:ascii="Symbol" w:hAnsi="Symbol"/>
      </w:rPr>
    </w:lvl>
    <w:lvl w:ilvl="1" w:tplc="0C090003">
      <w:start w:val="1"/>
      <w:numFmt w:val="bullet"/>
      <w:lvlText w:val="o"/>
      <w:lvlJc w:val="left"/>
      <w:pPr>
        <w:ind w:left="1080" w:hanging="360"/>
      </w:pPr>
      <w:rPr>
        <w:rFonts w:hint="default" w:ascii="Courier New" w:hAnsi="Courier New" w:cs="Courier New"/>
      </w:rPr>
    </w:lvl>
    <w:lvl w:ilvl="2" w:tplc="0C090005">
      <w:start w:val="1"/>
      <w:numFmt w:val="bullet"/>
      <w:lvlText w:val=""/>
      <w:lvlJc w:val="left"/>
      <w:pPr>
        <w:ind w:left="1800" w:hanging="360"/>
      </w:pPr>
      <w:rPr>
        <w:rFonts w:hint="default" w:ascii="Wingdings" w:hAnsi="Wingdings"/>
      </w:rPr>
    </w:lvl>
    <w:lvl w:ilvl="3" w:tplc="0C090001">
      <w:start w:val="1"/>
      <w:numFmt w:val="bullet"/>
      <w:lvlText w:val=""/>
      <w:lvlJc w:val="left"/>
      <w:pPr>
        <w:ind w:left="2520" w:hanging="360"/>
      </w:pPr>
      <w:rPr>
        <w:rFonts w:hint="default" w:ascii="Symbol" w:hAnsi="Symbol"/>
      </w:rPr>
    </w:lvl>
    <w:lvl w:ilvl="4" w:tplc="0C090003">
      <w:start w:val="1"/>
      <w:numFmt w:val="bullet"/>
      <w:lvlText w:val="o"/>
      <w:lvlJc w:val="left"/>
      <w:pPr>
        <w:ind w:left="3240" w:hanging="360"/>
      </w:pPr>
      <w:rPr>
        <w:rFonts w:hint="default" w:ascii="Courier New" w:hAnsi="Courier New" w:cs="Courier New"/>
      </w:rPr>
    </w:lvl>
    <w:lvl w:ilvl="5" w:tplc="0C090005">
      <w:start w:val="1"/>
      <w:numFmt w:val="bullet"/>
      <w:lvlText w:val=""/>
      <w:lvlJc w:val="left"/>
      <w:pPr>
        <w:ind w:left="3960" w:hanging="360"/>
      </w:pPr>
      <w:rPr>
        <w:rFonts w:hint="default" w:ascii="Wingdings" w:hAnsi="Wingdings"/>
      </w:rPr>
    </w:lvl>
    <w:lvl w:ilvl="6" w:tplc="0C090001">
      <w:start w:val="1"/>
      <w:numFmt w:val="bullet"/>
      <w:lvlText w:val=""/>
      <w:lvlJc w:val="left"/>
      <w:pPr>
        <w:ind w:left="4680" w:hanging="360"/>
      </w:pPr>
      <w:rPr>
        <w:rFonts w:hint="default" w:ascii="Symbol" w:hAnsi="Symbol"/>
      </w:rPr>
    </w:lvl>
    <w:lvl w:ilvl="7" w:tplc="0C090003">
      <w:start w:val="1"/>
      <w:numFmt w:val="bullet"/>
      <w:lvlText w:val="o"/>
      <w:lvlJc w:val="left"/>
      <w:pPr>
        <w:ind w:left="5400" w:hanging="360"/>
      </w:pPr>
      <w:rPr>
        <w:rFonts w:hint="default" w:ascii="Courier New" w:hAnsi="Courier New" w:cs="Courier New"/>
      </w:rPr>
    </w:lvl>
    <w:lvl w:ilvl="8" w:tplc="0C090005">
      <w:start w:val="1"/>
      <w:numFmt w:val="bullet"/>
      <w:lvlText w:val=""/>
      <w:lvlJc w:val="left"/>
      <w:pPr>
        <w:ind w:left="6120" w:hanging="360"/>
      </w:pPr>
      <w:rPr>
        <w:rFonts w:hint="default" w:ascii="Wingdings" w:hAnsi="Wingdings"/>
      </w:rPr>
    </w:lvl>
  </w:abstractNum>
  <w:abstractNum w:abstractNumId="5" w15:restartNumberingAfterBreak="0">
    <w:nsid w:val="21404AF1"/>
    <w:multiLevelType w:val="hybridMultilevel"/>
    <w:tmpl w:val="574A2166"/>
    <w:lvl w:ilvl="0" w:tplc="0C09000B">
      <w:start w:val="1"/>
      <w:numFmt w:val="bullet"/>
      <w:lvlText w:val=""/>
      <w:lvlJc w:val="left"/>
      <w:pPr>
        <w:ind w:left="720" w:hanging="360"/>
      </w:pPr>
      <w:rPr>
        <w:rFonts w:hint="default" w:ascii="Wingdings" w:hAnsi="Wingdings"/>
      </w:rPr>
    </w:lvl>
    <w:lvl w:ilvl="1" w:tplc="0C090003">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6" w15:restartNumberingAfterBreak="0">
    <w:nsid w:val="23B80217"/>
    <w:multiLevelType w:val="hybridMultilevel"/>
    <w:tmpl w:val="5D145ED2"/>
    <w:lvl w:ilvl="0" w:tplc="0C090001">
      <w:start w:val="1"/>
      <w:numFmt w:val="bullet"/>
      <w:lvlText w:val=""/>
      <w:lvlJc w:val="left"/>
      <w:pPr>
        <w:tabs>
          <w:tab w:val="num" w:pos="360"/>
        </w:tabs>
        <w:ind w:left="360" w:hanging="360"/>
      </w:pPr>
      <w:rPr>
        <w:rFonts w:hint="default" w:ascii="Symbol" w:hAnsi="Symbol"/>
      </w:rPr>
    </w:lvl>
    <w:lvl w:ilvl="1" w:tplc="0C090003">
      <w:start w:val="1"/>
      <w:numFmt w:val="bullet"/>
      <w:lvlText w:val="o"/>
      <w:lvlJc w:val="left"/>
      <w:pPr>
        <w:tabs>
          <w:tab w:val="num" w:pos="1080"/>
        </w:tabs>
        <w:ind w:left="1080" w:hanging="360"/>
      </w:pPr>
      <w:rPr>
        <w:rFonts w:hint="default" w:ascii="Courier New" w:hAnsi="Courier New" w:cs="Courier New"/>
      </w:rPr>
    </w:lvl>
    <w:lvl w:ilvl="2" w:tplc="0C090005" w:tentative="1">
      <w:start w:val="1"/>
      <w:numFmt w:val="bullet"/>
      <w:lvlText w:val=""/>
      <w:lvlJc w:val="left"/>
      <w:pPr>
        <w:tabs>
          <w:tab w:val="num" w:pos="1800"/>
        </w:tabs>
        <w:ind w:left="1800" w:hanging="360"/>
      </w:pPr>
      <w:rPr>
        <w:rFonts w:hint="default" w:ascii="Wingdings" w:hAnsi="Wingdings"/>
      </w:rPr>
    </w:lvl>
    <w:lvl w:ilvl="3" w:tplc="0C090001" w:tentative="1">
      <w:start w:val="1"/>
      <w:numFmt w:val="bullet"/>
      <w:lvlText w:val=""/>
      <w:lvlJc w:val="left"/>
      <w:pPr>
        <w:tabs>
          <w:tab w:val="num" w:pos="2520"/>
        </w:tabs>
        <w:ind w:left="2520" w:hanging="360"/>
      </w:pPr>
      <w:rPr>
        <w:rFonts w:hint="default" w:ascii="Symbol" w:hAnsi="Symbol"/>
      </w:rPr>
    </w:lvl>
    <w:lvl w:ilvl="4" w:tplc="0C090003" w:tentative="1">
      <w:start w:val="1"/>
      <w:numFmt w:val="bullet"/>
      <w:lvlText w:val="o"/>
      <w:lvlJc w:val="left"/>
      <w:pPr>
        <w:tabs>
          <w:tab w:val="num" w:pos="3240"/>
        </w:tabs>
        <w:ind w:left="3240" w:hanging="360"/>
      </w:pPr>
      <w:rPr>
        <w:rFonts w:hint="default" w:ascii="Courier New" w:hAnsi="Courier New" w:cs="Courier New"/>
      </w:rPr>
    </w:lvl>
    <w:lvl w:ilvl="5" w:tplc="0C090005" w:tentative="1">
      <w:start w:val="1"/>
      <w:numFmt w:val="bullet"/>
      <w:lvlText w:val=""/>
      <w:lvlJc w:val="left"/>
      <w:pPr>
        <w:tabs>
          <w:tab w:val="num" w:pos="3960"/>
        </w:tabs>
        <w:ind w:left="3960" w:hanging="360"/>
      </w:pPr>
      <w:rPr>
        <w:rFonts w:hint="default" w:ascii="Wingdings" w:hAnsi="Wingdings"/>
      </w:rPr>
    </w:lvl>
    <w:lvl w:ilvl="6" w:tplc="0C090001" w:tentative="1">
      <w:start w:val="1"/>
      <w:numFmt w:val="bullet"/>
      <w:lvlText w:val=""/>
      <w:lvlJc w:val="left"/>
      <w:pPr>
        <w:tabs>
          <w:tab w:val="num" w:pos="4680"/>
        </w:tabs>
        <w:ind w:left="4680" w:hanging="360"/>
      </w:pPr>
      <w:rPr>
        <w:rFonts w:hint="default" w:ascii="Symbol" w:hAnsi="Symbol"/>
      </w:rPr>
    </w:lvl>
    <w:lvl w:ilvl="7" w:tplc="0C090003" w:tentative="1">
      <w:start w:val="1"/>
      <w:numFmt w:val="bullet"/>
      <w:lvlText w:val="o"/>
      <w:lvlJc w:val="left"/>
      <w:pPr>
        <w:tabs>
          <w:tab w:val="num" w:pos="5400"/>
        </w:tabs>
        <w:ind w:left="5400" w:hanging="360"/>
      </w:pPr>
      <w:rPr>
        <w:rFonts w:hint="default" w:ascii="Courier New" w:hAnsi="Courier New" w:cs="Courier New"/>
      </w:rPr>
    </w:lvl>
    <w:lvl w:ilvl="8" w:tplc="0C090005" w:tentative="1">
      <w:start w:val="1"/>
      <w:numFmt w:val="bullet"/>
      <w:lvlText w:val=""/>
      <w:lvlJc w:val="left"/>
      <w:pPr>
        <w:tabs>
          <w:tab w:val="num" w:pos="6120"/>
        </w:tabs>
        <w:ind w:left="6120" w:hanging="360"/>
      </w:pPr>
      <w:rPr>
        <w:rFonts w:hint="default" w:ascii="Wingdings" w:hAnsi="Wingdings"/>
      </w:rPr>
    </w:lvl>
  </w:abstractNum>
  <w:abstractNum w:abstractNumId="7" w15:restartNumberingAfterBreak="0">
    <w:nsid w:val="29067F76"/>
    <w:multiLevelType w:val="hybridMultilevel"/>
    <w:tmpl w:val="4B0EED16"/>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8" w15:restartNumberingAfterBreak="0">
    <w:nsid w:val="2BE23453"/>
    <w:multiLevelType w:val="hybridMultilevel"/>
    <w:tmpl w:val="25F237C0"/>
    <w:lvl w:ilvl="0" w:tplc="0C090001">
      <w:start w:val="1"/>
      <w:numFmt w:val="bullet"/>
      <w:lvlText w:val=""/>
      <w:lvlJc w:val="left"/>
      <w:pPr>
        <w:ind w:left="780" w:hanging="360"/>
      </w:pPr>
      <w:rPr>
        <w:rFonts w:hint="default" w:ascii="Symbol" w:hAnsi="Symbol"/>
      </w:rPr>
    </w:lvl>
    <w:lvl w:ilvl="1" w:tplc="0C090003">
      <w:start w:val="1"/>
      <w:numFmt w:val="bullet"/>
      <w:lvlText w:val="o"/>
      <w:lvlJc w:val="left"/>
      <w:pPr>
        <w:ind w:left="1500" w:hanging="360"/>
      </w:pPr>
      <w:rPr>
        <w:rFonts w:hint="default" w:ascii="Courier New" w:hAnsi="Courier New" w:cs="Courier New"/>
      </w:rPr>
    </w:lvl>
    <w:lvl w:ilvl="2" w:tplc="0C090005">
      <w:start w:val="1"/>
      <w:numFmt w:val="bullet"/>
      <w:lvlText w:val=""/>
      <w:lvlJc w:val="left"/>
      <w:pPr>
        <w:ind w:left="2220" w:hanging="360"/>
      </w:pPr>
      <w:rPr>
        <w:rFonts w:hint="default" w:ascii="Wingdings" w:hAnsi="Wingdings"/>
      </w:rPr>
    </w:lvl>
    <w:lvl w:ilvl="3" w:tplc="0C090001">
      <w:start w:val="1"/>
      <w:numFmt w:val="bullet"/>
      <w:lvlText w:val=""/>
      <w:lvlJc w:val="left"/>
      <w:pPr>
        <w:ind w:left="2940" w:hanging="360"/>
      </w:pPr>
      <w:rPr>
        <w:rFonts w:hint="default" w:ascii="Symbol" w:hAnsi="Symbol"/>
      </w:rPr>
    </w:lvl>
    <w:lvl w:ilvl="4" w:tplc="0C090003">
      <w:start w:val="1"/>
      <w:numFmt w:val="bullet"/>
      <w:lvlText w:val="o"/>
      <w:lvlJc w:val="left"/>
      <w:pPr>
        <w:ind w:left="3660" w:hanging="360"/>
      </w:pPr>
      <w:rPr>
        <w:rFonts w:hint="default" w:ascii="Courier New" w:hAnsi="Courier New" w:cs="Courier New"/>
      </w:rPr>
    </w:lvl>
    <w:lvl w:ilvl="5" w:tplc="0C090005">
      <w:start w:val="1"/>
      <w:numFmt w:val="bullet"/>
      <w:lvlText w:val=""/>
      <w:lvlJc w:val="left"/>
      <w:pPr>
        <w:ind w:left="4380" w:hanging="360"/>
      </w:pPr>
      <w:rPr>
        <w:rFonts w:hint="default" w:ascii="Wingdings" w:hAnsi="Wingdings"/>
      </w:rPr>
    </w:lvl>
    <w:lvl w:ilvl="6" w:tplc="0C090001">
      <w:start w:val="1"/>
      <w:numFmt w:val="bullet"/>
      <w:lvlText w:val=""/>
      <w:lvlJc w:val="left"/>
      <w:pPr>
        <w:ind w:left="5100" w:hanging="360"/>
      </w:pPr>
      <w:rPr>
        <w:rFonts w:hint="default" w:ascii="Symbol" w:hAnsi="Symbol"/>
      </w:rPr>
    </w:lvl>
    <w:lvl w:ilvl="7" w:tplc="0C090003">
      <w:start w:val="1"/>
      <w:numFmt w:val="bullet"/>
      <w:lvlText w:val="o"/>
      <w:lvlJc w:val="left"/>
      <w:pPr>
        <w:ind w:left="5820" w:hanging="360"/>
      </w:pPr>
      <w:rPr>
        <w:rFonts w:hint="default" w:ascii="Courier New" w:hAnsi="Courier New" w:cs="Courier New"/>
      </w:rPr>
    </w:lvl>
    <w:lvl w:ilvl="8" w:tplc="0C090005">
      <w:start w:val="1"/>
      <w:numFmt w:val="bullet"/>
      <w:lvlText w:val=""/>
      <w:lvlJc w:val="left"/>
      <w:pPr>
        <w:ind w:left="6540" w:hanging="360"/>
      </w:pPr>
      <w:rPr>
        <w:rFonts w:hint="default" w:ascii="Wingdings" w:hAnsi="Wingdings"/>
      </w:rPr>
    </w:lvl>
  </w:abstractNum>
  <w:abstractNum w:abstractNumId="9" w15:restartNumberingAfterBreak="0">
    <w:nsid w:val="2FA20FEA"/>
    <w:multiLevelType w:val="hybridMultilevel"/>
    <w:tmpl w:val="5EA8CC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2C60197"/>
    <w:multiLevelType w:val="hybridMultilevel"/>
    <w:tmpl w:val="590461D6"/>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1" w15:restartNumberingAfterBreak="0">
    <w:nsid w:val="33B14C68"/>
    <w:multiLevelType w:val="hybridMultilevel"/>
    <w:tmpl w:val="FA2E7D0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C1B2602"/>
    <w:multiLevelType w:val="hybridMultilevel"/>
    <w:tmpl w:val="B5CE2D00"/>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3" w15:restartNumberingAfterBreak="0">
    <w:nsid w:val="47A0066B"/>
    <w:multiLevelType w:val="hybridMultilevel"/>
    <w:tmpl w:val="E2625CA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48D672E6"/>
    <w:multiLevelType w:val="hybridMultilevel"/>
    <w:tmpl w:val="7718460C"/>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5" w15:restartNumberingAfterBreak="0">
    <w:nsid w:val="49661DCD"/>
    <w:multiLevelType w:val="hybridMultilevel"/>
    <w:tmpl w:val="0B4EF596"/>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6" w15:restartNumberingAfterBreak="0">
    <w:nsid w:val="4AEB6F50"/>
    <w:multiLevelType w:val="multilevel"/>
    <w:tmpl w:val="52B8C9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5326262A"/>
    <w:multiLevelType w:val="multilevel"/>
    <w:tmpl w:val="B518D6A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533C60D5"/>
    <w:multiLevelType w:val="hybridMultilevel"/>
    <w:tmpl w:val="0AD85FE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579D58C1"/>
    <w:multiLevelType w:val="hybridMultilevel"/>
    <w:tmpl w:val="49E0947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625C3E01"/>
    <w:multiLevelType w:val="hybridMultilevel"/>
    <w:tmpl w:val="CE623616"/>
    <w:lvl w:ilvl="0" w:tplc="0C090001">
      <w:start w:val="1"/>
      <w:numFmt w:val="bullet"/>
      <w:lvlText w:val=""/>
      <w:lvlJc w:val="left"/>
      <w:pPr>
        <w:tabs>
          <w:tab w:val="num" w:pos="371"/>
        </w:tabs>
        <w:ind w:left="371" w:hanging="360"/>
      </w:pPr>
      <w:rPr>
        <w:rFonts w:hint="default" w:ascii="Symbol" w:hAnsi="Symbol"/>
      </w:rPr>
    </w:lvl>
    <w:lvl w:ilvl="1" w:tplc="0C090003" w:tentative="1">
      <w:start w:val="1"/>
      <w:numFmt w:val="bullet"/>
      <w:lvlText w:val="o"/>
      <w:lvlJc w:val="left"/>
      <w:pPr>
        <w:tabs>
          <w:tab w:val="num" w:pos="1091"/>
        </w:tabs>
        <w:ind w:left="1091" w:hanging="360"/>
      </w:pPr>
      <w:rPr>
        <w:rFonts w:hint="default" w:ascii="Courier New" w:hAnsi="Courier New" w:cs="Courier New"/>
      </w:rPr>
    </w:lvl>
    <w:lvl w:ilvl="2" w:tplc="0C090005" w:tentative="1">
      <w:start w:val="1"/>
      <w:numFmt w:val="bullet"/>
      <w:lvlText w:val=""/>
      <w:lvlJc w:val="left"/>
      <w:pPr>
        <w:tabs>
          <w:tab w:val="num" w:pos="1811"/>
        </w:tabs>
        <w:ind w:left="1811" w:hanging="360"/>
      </w:pPr>
      <w:rPr>
        <w:rFonts w:hint="default" w:ascii="Wingdings" w:hAnsi="Wingdings"/>
      </w:rPr>
    </w:lvl>
    <w:lvl w:ilvl="3" w:tplc="0C090001" w:tentative="1">
      <w:start w:val="1"/>
      <w:numFmt w:val="bullet"/>
      <w:lvlText w:val=""/>
      <w:lvlJc w:val="left"/>
      <w:pPr>
        <w:tabs>
          <w:tab w:val="num" w:pos="2531"/>
        </w:tabs>
        <w:ind w:left="2531" w:hanging="360"/>
      </w:pPr>
      <w:rPr>
        <w:rFonts w:hint="default" w:ascii="Symbol" w:hAnsi="Symbol"/>
      </w:rPr>
    </w:lvl>
    <w:lvl w:ilvl="4" w:tplc="0C090003" w:tentative="1">
      <w:start w:val="1"/>
      <w:numFmt w:val="bullet"/>
      <w:lvlText w:val="o"/>
      <w:lvlJc w:val="left"/>
      <w:pPr>
        <w:tabs>
          <w:tab w:val="num" w:pos="3251"/>
        </w:tabs>
        <w:ind w:left="3251" w:hanging="360"/>
      </w:pPr>
      <w:rPr>
        <w:rFonts w:hint="default" w:ascii="Courier New" w:hAnsi="Courier New" w:cs="Courier New"/>
      </w:rPr>
    </w:lvl>
    <w:lvl w:ilvl="5" w:tplc="0C090005" w:tentative="1">
      <w:start w:val="1"/>
      <w:numFmt w:val="bullet"/>
      <w:lvlText w:val=""/>
      <w:lvlJc w:val="left"/>
      <w:pPr>
        <w:tabs>
          <w:tab w:val="num" w:pos="3971"/>
        </w:tabs>
        <w:ind w:left="3971" w:hanging="360"/>
      </w:pPr>
      <w:rPr>
        <w:rFonts w:hint="default" w:ascii="Wingdings" w:hAnsi="Wingdings"/>
      </w:rPr>
    </w:lvl>
    <w:lvl w:ilvl="6" w:tplc="0C090001" w:tentative="1">
      <w:start w:val="1"/>
      <w:numFmt w:val="bullet"/>
      <w:lvlText w:val=""/>
      <w:lvlJc w:val="left"/>
      <w:pPr>
        <w:tabs>
          <w:tab w:val="num" w:pos="4691"/>
        </w:tabs>
        <w:ind w:left="4691" w:hanging="360"/>
      </w:pPr>
      <w:rPr>
        <w:rFonts w:hint="default" w:ascii="Symbol" w:hAnsi="Symbol"/>
      </w:rPr>
    </w:lvl>
    <w:lvl w:ilvl="7" w:tplc="0C090003" w:tentative="1">
      <w:start w:val="1"/>
      <w:numFmt w:val="bullet"/>
      <w:lvlText w:val="o"/>
      <w:lvlJc w:val="left"/>
      <w:pPr>
        <w:tabs>
          <w:tab w:val="num" w:pos="5411"/>
        </w:tabs>
        <w:ind w:left="5411" w:hanging="360"/>
      </w:pPr>
      <w:rPr>
        <w:rFonts w:hint="default" w:ascii="Courier New" w:hAnsi="Courier New" w:cs="Courier New"/>
      </w:rPr>
    </w:lvl>
    <w:lvl w:ilvl="8" w:tplc="0C090005" w:tentative="1">
      <w:start w:val="1"/>
      <w:numFmt w:val="bullet"/>
      <w:lvlText w:val=""/>
      <w:lvlJc w:val="left"/>
      <w:pPr>
        <w:tabs>
          <w:tab w:val="num" w:pos="6131"/>
        </w:tabs>
        <w:ind w:left="6131" w:hanging="360"/>
      </w:pPr>
      <w:rPr>
        <w:rFonts w:hint="default" w:ascii="Wingdings" w:hAnsi="Wingdings"/>
      </w:rPr>
    </w:lvl>
  </w:abstractNum>
  <w:abstractNum w:abstractNumId="21" w15:restartNumberingAfterBreak="0">
    <w:nsid w:val="6A5223B8"/>
    <w:multiLevelType w:val="hybridMultilevel"/>
    <w:tmpl w:val="25023AB2"/>
    <w:lvl w:ilvl="0" w:tplc="0C090001">
      <w:start w:val="1"/>
      <w:numFmt w:val="bullet"/>
      <w:lvlText w:val=""/>
      <w:lvlJc w:val="left"/>
      <w:pPr>
        <w:ind w:left="360" w:hanging="360"/>
      </w:pPr>
      <w:rPr>
        <w:rFonts w:hint="default" w:ascii="Symbol" w:hAnsi="Symbol"/>
      </w:rPr>
    </w:lvl>
    <w:lvl w:ilvl="1" w:tplc="0C090003">
      <w:start w:val="1"/>
      <w:numFmt w:val="bullet"/>
      <w:lvlText w:val="o"/>
      <w:lvlJc w:val="left"/>
      <w:pPr>
        <w:ind w:left="1080" w:hanging="360"/>
      </w:pPr>
      <w:rPr>
        <w:rFonts w:hint="default" w:ascii="Courier New" w:hAnsi="Courier New" w:cs="Courier New"/>
      </w:rPr>
    </w:lvl>
    <w:lvl w:ilvl="2" w:tplc="0C090005">
      <w:start w:val="1"/>
      <w:numFmt w:val="bullet"/>
      <w:lvlText w:val=""/>
      <w:lvlJc w:val="left"/>
      <w:pPr>
        <w:ind w:left="1800" w:hanging="360"/>
      </w:pPr>
      <w:rPr>
        <w:rFonts w:hint="default" w:ascii="Wingdings" w:hAnsi="Wingdings"/>
      </w:rPr>
    </w:lvl>
    <w:lvl w:ilvl="3" w:tplc="0C090001">
      <w:start w:val="1"/>
      <w:numFmt w:val="bullet"/>
      <w:lvlText w:val=""/>
      <w:lvlJc w:val="left"/>
      <w:pPr>
        <w:ind w:left="2520" w:hanging="360"/>
      </w:pPr>
      <w:rPr>
        <w:rFonts w:hint="default" w:ascii="Symbol" w:hAnsi="Symbol"/>
      </w:rPr>
    </w:lvl>
    <w:lvl w:ilvl="4" w:tplc="0C090003">
      <w:start w:val="1"/>
      <w:numFmt w:val="bullet"/>
      <w:lvlText w:val="o"/>
      <w:lvlJc w:val="left"/>
      <w:pPr>
        <w:ind w:left="3240" w:hanging="360"/>
      </w:pPr>
      <w:rPr>
        <w:rFonts w:hint="default" w:ascii="Courier New" w:hAnsi="Courier New" w:cs="Courier New"/>
      </w:rPr>
    </w:lvl>
    <w:lvl w:ilvl="5" w:tplc="0C090005">
      <w:start w:val="1"/>
      <w:numFmt w:val="bullet"/>
      <w:lvlText w:val=""/>
      <w:lvlJc w:val="left"/>
      <w:pPr>
        <w:ind w:left="3960" w:hanging="360"/>
      </w:pPr>
      <w:rPr>
        <w:rFonts w:hint="default" w:ascii="Wingdings" w:hAnsi="Wingdings"/>
      </w:rPr>
    </w:lvl>
    <w:lvl w:ilvl="6" w:tplc="0C090001">
      <w:start w:val="1"/>
      <w:numFmt w:val="bullet"/>
      <w:lvlText w:val=""/>
      <w:lvlJc w:val="left"/>
      <w:pPr>
        <w:ind w:left="4680" w:hanging="360"/>
      </w:pPr>
      <w:rPr>
        <w:rFonts w:hint="default" w:ascii="Symbol" w:hAnsi="Symbol"/>
      </w:rPr>
    </w:lvl>
    <w:lvl w:ilvl="7" w:tplc="0C090003">
      <w:start w:val="1"/>
      <w:numFmt w:val="bullet"/>
      <w:lvlText w:val="o"/>
      <w:lvlJc w:val="left"/>
      <w:pPr>
        <w:ind w:left="5400" w:hanging="360"/>
      </w:pPr>
      <w:rPr>
        <w:rFonts w:hint="default" w:ascii="Courier New" w:hAnsi="Courier New" w:cs="Courier New"/>
      </w:rPr>
    </w:lvl>
    <w:lvl w:ilvl="8" w:tplc="0C090005">
      <w:start w:val="1"/>
      <w:numFmt w:val="bullet"/>
      <w:lvlText w:val=""/>
      <w:lvlJc w:val="left"/>
      <w:pPr>
        <w:ind w:left="6120" w:hanging="360"/>
      </w:pPr>
      <w:rPr>
        <w:rFonts w:hint="default" w:ascii="Wingdings" w:hAnsi="Wingdings"/>
      </w:rPr>
    </w:lvl>
  </w:abstractNum>
  <w:abstractNum w:abstractNumId="22" w15:restartNumberingAfterBreak="0">
    <w:nsid w:val="731D6F53"/>
    <w:multiLevelType w:val="hybridMultilevel"/>
    <w:tmpl w:val="20A8420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798D78FA"/>
    <w:multiLevelType w:val="hybridMultilevel"/>
    <w:tmpl w:val="DF542A56"/>
    <w:lvl w:ilvl="0" w:tplc="F462E868">
      <w:start w:val="1"/>
      <w:numFmt w:val="bullet"/>
      <w:lvlText w:val=""/>
      <w:lvlJc w:val="left"/>
      <w:pPr>
        <w:tabs>
          <w:tab w:val="num" w:pos="360"/>
        </w:tabs>
        <w:ind w:left="360" w:hanging="360"/>
      </w:pPr>
      <w:rPr>
        <w:rFonts w:hint="default" w:ascii="Symbol" w:hAnsi="Symbol"/>
        <w:color w:val="auto"/>
      </w:rPr>
    </w:lvl>
    <w:lvl w:ilvl="1" w:tplc="0C090001">
      <w:start w:val="1"/>
      <w:numFmt w:val="bullet"/>
      <w:lvlText w:val=""/>
      <w:lvlJc w:val="left"/>
      <w:pPr>
        <w:tabs>
          <w:tab w:val="num" w:pos="1080"/>
        </w:tabs>
        <w:ind w:left="1080" w:hanging="360"/>
      </w:pPr>
      <w:rPr>
        <w:rFonts w:hint="default" w:ascii="Symbol" w:hAnsi="Symbol"/>
        <w:color w:val="auto"/>
      </w:rPr>
    </w:lvl>
    <w:lvl w:ilvl="2" w:tplc="0C090005" w:tentative="1">
      <w:start w:val="1"/>
      <w:numFmt w:val="bullet"/>
      <w:lvlText w:val=""/>
      <w:lvlJc w:val="left"/>
      <w:pPr>
        <w:tabs>
          <w:tab w:val="num" w:pos="1800"/>
        </w:tabs>
        <w:ind w:left="1800" w:hanging="360"/>
      </w:pPr>
      <w:rPr>
        <w:rFonts w:hint="default" w:ascii="Wingdings" w:hAnsi="Wingdings"/>
      </w:rPr>
    </w:lvl>
    <w:lvl w:ilvl="3" w:tplc="0C090001" w:tentative="1">
      <w:start w:val="1"/>
      <w:numFmt w:val="bullet"/>
      <w:lvlText w:val=""/>
      <w:lvlJc w:val="left"/>
      <w:pPr>
        <w:tabs>
          <w:tab w:val="num" w:pos="2520"/>
        </w:tabs>
        <w:ind w:left="2520" w:hanging="360"/>
      </w:pPr>
      <w:rPr>
        <w:rFonts w:hint="default" w:ascii="Symbol" w:hAnsi="Symbol"/>
      </w:rPr>
    </w:lvl>
    <w:lvl w:ilvl="4" w:tplc="0C090003" w:tentative="1">
      <w:start w:val="1"/>
      <w:numFmt w:val="bullet"/>
      <w:lvlText w:val="o"/>
      <w:lvlJc w:val="left"/>
      <w:pPr>
        <w:tabs>
          <w:tab w:val="num" w:pos="3240"/>
        </w:tabs>
        <w:ind w:left="3240" w:hanging="360"/>
      </w:pPr>
      <w:rPr>
        <w:rFonts w:hint="default" w:ascii="Courier New" w:hAnsi="Courier New" w:cs="Courier New"/>
      </w:rPr>
    </w:lvl>
    <w:lvl w:ilvl="5" w:tplc="0C090005" w:tentative="1">
      <w:start w:val="1"/>
      <w:numFmt w:val="bullet"/>
      <w:lvlText w:val=""/>
      <w:lvlJc w:val="left"/>
      <w:pPr>
        <w:tabs>
          <w:tab w:val="num" w:pos="3960"/>
        </w:tabs>
        <w:ind w:left="3960" w:hanging="360"/>
      </w:pPr>
      <w:rPr>
        <w:rFonts w:hint="default" w:ascii="Wingdings" w:hAnsi="Wingdings"/>
      </w:rPr>
    </w:lvl>
    <w:lvl w:ilvl="6" w:tplc="0C090001" w:tentative="1">
      <w:start w:val="1"/>
      <w:numFmt w:val="bullet"/>
      <w:lvlText w:val=""/>
      <w:lvlJc w:val="left"/>
      <w:pPr>
        <w:tabs>
          <w:tab w:val="num" w:pos="4680"/>
        </w:tabs>
        <w:ind w:left="4680" w:hanging="360"/>
      </w:pPr>
      <w:rPr>
        <w:rFonts w:hint="default" w:ascii="Symbol" w:hAnsi="Symbol"/>
      </w:rPr>
    </w:lvl>
    <w:lvl w:ilvl="7" w:tplc="0C090003" w:tentative="1">
      <w:start w:val="1"/>
      <w:numFmt w:val="bullet"/>
      <w:lvlText w:val="o"/>
      <w:lvlJc w:val="left"/>
      <w:pPr>
        <w:tabs>
          <w:tab w:val="num" w:pos="5400"/>
        </w:tabs>
        <w:ind w:left="5400" w:hanging="360"/>
      </w:pPr>
      <w:rPr>
        <w:rFonts w:hint="default" w:ascii="Courier New" w:hAnsi="Courier New" w:cs="Courier New"/>
      </w:rPr>
    </w:lvl>
    <w:lvl w:ilvl="8" w:tplc="0C090005" w:tentative="1">
      <w:start w:val="1"/>
      <w:numFmt w:val="bullet"/>
      <w:lvlText w:val=""/>
      <w:lvlJc w:val="left"/>
      <w:pPr>
        <w:tabs>
          <w:tab w:val="num" w:pos="6120"/>
        </w:tabs>
        <w:ind w:left="6120" w:hanging="360"/>
      </w:pPr>
      <w:rPr>
        <w:rFonts w:hint="default" w:ascii="Wingdings" w:hAnsi="Wingdings"/>
      </w:rPr>
    </w:lvl>
  </w:abstractNum>
  <w:abstractNum w:abstractNumId="24" w15:restartNumberingAfterBreak="0">
    <w:nsid w:val="7D6F61FC"/>
    <w:multiLevelType w:val="hybridMultilevel"/>
    <w:tmpl w:val="99D4CFD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num w:numId="1" w16cid:durableId="914051144">
    <w:abstractNumId w:val="5"/>
  </w:num>
  <w:num w:numId="2" w16cid:durableId="1709067694">
    <w:abstractNumId w:val="2"/>
  </w:num>
  <w:num w:numId="3" w16cid:durableId="1339693667">
    <w:abstractNumId w:val="6"/>
  </w:num>
  <w:num w:numId="4" w16cid:durableId="1299263190">
    <w:abstractNumId w:val="20"/>
  </w:num>
  <w:num w:numId="5" w16cid:durableId="1254582703">
    <w:abstractNumId w:val="23"/>
  </w:num>
  <w:num w:numId="6" w16cid:durableId="466555089">
    <w:abstractNumId w:val="8"/>
  </w:num>
  <w:num w:numId="7" w16cid:durableId="1874927298">
    <w:abstractNumId w:val="8"/>
  </w:num>
  <w:num w:numId="8" w16cid:durableId="1186015444">
    <w:abstractNumId w:val="2"/>
  </w:num>
  <w:num w:numId="9" w16cid:durableId="1992904964">
    <w:abstractNumId w:val="4"/>
  </w:num>
  <w:num w:numId="10" w16cid:durableId="1552695330">
    <w:abstractNumId w:val="21"/>
  </w:num>
  <w:num w:numId="11" w16cid:durableId="1758210120">
    <w:abstractNumId w:val="6"/>
  </w:num>
  <w:num w:numId="12" w16cid:durableId="1398631357">
    <w:abstractNumId w:val="23"/>
  </w:num>
  <w:num w:numId="13" w16cid:durableId="756294878">
    <w:abstractNumId w:val="20"/>
  </w:num>
  <w:num w:numId="14" w16cid:durableId="2136484714">
    <w:abstractNumId w:val="17"/>
  </w:num>
  <w:num w:numId="15" w16cid:durableId="507985468">
    <w:abstractNumId w:val="16"/>
  </w:num>
  <w:num w:numId="16" w16cid:durableId="1479297831">
    <w:abstractNumId w:val="3"/>
  </w:num>
  <w:num w:numId="17" w16cid:durableId="1278635489">
    <w:abstractNumId w:val="11"/>
  </w:num>
  <w:num w:numId="18" w16cid:durableId="1717926235">
    <w:abstractNumId w:val="18"/>
  </w:num>
  <w:num w:numId="19" w16cid:durableId="1661078323">
    <w:abstractNumId w:val="22"/>
  </w:num>
  <w:num w:numId="20" w16cid:durableId="2103646312">
    <w:abstractNumId w:val="0"/>
  </w:num>
  <w:num w:numId="21" w16cid:durableId="906719681">
    <w:abstractNumId w:val="19"/>
  </w:num>
  <w:num w:numId="22" w16cid:durableId="1378437229">
    <w:abstractNumId w:val="13"/>
  </w:num>
  <w:num w:numId="23" w16cid:durableId="829292846">
    <w:abstractNumId w:val="24"/>
  </w:num>
  <w:num w:numId="24" w16cid:durableId="1149443362">
    <w:abstractNumId w:val="9"/>
  </w:num>
  <w:num w:numId="25" w16cid:durableId="1084497971">
    <w:abstractNumId w:val="1"/>
  </w:num>
  <w:num w:numId="26" w16cid:durableId="1192378204">
    <w:abstractNumId w:val="10"/>
  </w:num>
  <w:num w:numId="27" w16cid:durableId="992290726">
    <w:abstractNumId w:val="15"/>
  </w:num>
  <w:num w:numId="28" w16cid:durableId="233903614">
    <w:abstractNumId w:val="14"/>
  </w:num>
  <w:num w:numId="29" w16cid:durableId="1679767310">
    <w:abstractNumId w:val="7"/>
  </w:num>
  <w:num w:numId="30" w16cid:durableId="32773843">
    <w:abstractNumId w:val="1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4"/>
  <w:trackRevisions w:val="false"/>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A71"/>
    <w:rsid w:val="0000357A"/>
    <w:rsid w:val="000521C5"/>
    <w:rsid w:val="00055A9D"/>
    <w:rsid w:val="00063CAE"/>
    <w:rsid w:val="0008133F"/>
    <w:rsid w:val="00086FAC"/>
    <w:rsid w:val="000A073C"/>
    <w:rsid w:val="000B4299"/>
    <w:rsid w:val="000F7D41"/>
    <w:rsid w:val="001234CB"/>
    <w:rsid w:val="001404A3"/>
    <w:rsid w:val="001437E4"/>
    <w:rsid w:val="00155BA6"/>
    <w:rsid w:val="0017213C"/>
    <w:rsid w:val="00173F66"/>
    <w:rsid w:val="0025448E"/>
    <w:rsid w:val="00261F26"/>
    <w:rsid w:val="002801FD"/>
    <w:rsid w:val="002C2F0A"/>
    <w:rsid w:val="002F532C"/>
    <w:rsid w:val="002F7B32"/>
    <w:rsid w:val="003044BB"/>
    <w:rsid w:val="003A6FC1"/>
    <w:rsid w:val="003C5A7D"/>
    <w:rsid w:val="0040116E"/>
    <w:rsid w:val="00413F08"/>
    <w:rsid w:val="0043143B"/>
    <w:rsid w:val="004531D3"/>
    <w:rsid w:val="004919F1"/>
    <w:rsid w:val="00491E4C"/>
    <w:rsid w:val="004E7969"/>
    <w:rsid w:val="00512E13"/>
    <w:rsid w:val="00554B98"/>
    <w:rsid w:val="0057682B"/>
    <w:rsid w:val="00585991"/>
    <w:rsid w:val="005F3710"/>
    <w:rsid w:val="005F3EB6"/>
    <w:rsid w:val="0064681D"/>
    <w:rsid w:val="006631DD"/>
    <w:rsid w:val="006658E9"/>
    <w:rsid w:val="006744EF"/>
    <w:rsid w:val="00682BD5"/>
    <w:rsid w:val="00683162"/>
    <w:rsid w:val="006A19AD"/>
    <w:rsid w:val="006A24F7"/>
    <w:rsid w:val="006B22BC"/>
    <w:rsid w:val="006C6FF5"/>
    <w:rsid w:val="006E1C2E"/>
    <w:rsid w:val="006F0951"/>
    <w:rsid w:val="00803977"/>
    <w:rsid w:val="008474B9"/>
    <w:rsid w:val="008B5EB6"/>
    <w:rsid w:val="008D24AC"/>
    <w:rsid w:val="0093678F"/>
    <w:rsid w:val="0096DA8D"/>
    <w:rsid w:val="00990331"/>
    <w:rsid w:val="00996FEF"/>
    <w:rsid w:val="009E1BCF"/>
    <w:rsid w:val="00A36F5D"/>
    <w:rsid w:val="00A504B0"/>
    <w:rsid w:val="00A735BA"/>
    <w:rsid w:val="00AE3CF4"/>
    <w:rsid w:val="00B251C6"/>
    <w:rsid w:val="00B335B8"/>
    <w:rsid w:val="00B6108D"/>
    <w:rsid w:val="00BA5AE8"/>
    <w:rsid w:val="00BC3886"/>
    <w:rsid w:val="00BF2C91"/>
    <w:rsid w:val="00BF349B"/>
    <w:rsid w:val="00C13E66"/>
    <w:rsid w:val="00C25A71"/>
    <w:rsid w:val="00C32E13"/>
    <w:rsid w:val="00C742CD"/>
    <w:rsid w:val="00C83D16"/>
    <w:rsid w:val="00C863DF"/>
    <w:rsid w:val="00CD31F5"/>
    <w:rsid w:val="00CF085A"/>
    <w:rsid w:val="00D34D90"/>
    <w:rsid w:val="00D35BAD"/>
    <w:rsid w:val="00D533DB"/>
    <w:rsid w:val="00D5761B"/>
    <w:rsid w:val="00D800B8"/>
    <w:rsid w:val="00D811B1"/>
    <w:rsid w:val="00DA336D"/>
    <w:rsid w:val="00DB2AB1"/>
    <w:rsid w:val="00DC0A2B"/>
    <w:rsid w:val="00DD5B78"/>
    <w:rsid w:val="00E11FAE"/>
    <w:rsid w:val="00EB7F15"/>
    <w:rsid w:val="00EE6239"/>
    <w:rsid w:val="00EF60CD"/>
    <w:rsid w:val="00F510E6"/>
    <w:rsid w:val="00F954F4"/>
    <w:rsid w:val="00FE7A6A"/>
    <w:rsid w:val="017CB079"/>
    <w:rsid w:val="024B5019"/>
    <w:rsid w:val="025C16CC"/>
    <w:rsid w:val="02A7649C"/>
    <w:rsid w:val="02F2501F"/>
    <w:rsid w:val="03813E3F"/>
    <w:rsid w:val="03A7ABE4"/>
    <w:rsid w:val="05800A13"/>
    <w:rsid w:val="07D9AB8E"/>
    <w:rsid w:val="086732FD"/>
    <w:rsid w:val="08846FBE"/>
    <w:rsid w:val="09516C3C"/>
    <w:rsid w:val="09E7A11C"/>
    <w:rsid w:val="09F07BF7"/>
    <w:rsid w:val="0A29E041"/>
    <w:rsid w:val="0B16ED4C"/>
    <w:rsid w:val="0DC24276"/>
    <w:rsid w:val="0EBE9DEB"/>
    <w:rsid w:val="0EFBA269"/>
    <w:rsid w:val="1000A47C"/>
    <w:rsid w:val="101D624A"/>
    <w:rsid w:val="10290D09"/>
    <w:rsid w:val="112B74BA"/>
    <w:rsid w:val="11FCB7E1"/>
    <w:rsid w:val="130F8D65"/>
    <w:rsid w:val="1607A917"/>
    <w:rsid w:val="16E43272"/>
    <w:rsid w:val="182A838C"/>
    <w:rsid w:val="183A96D5"/>
    <w:rsid w:val="187A2EEF"/>
    <w:rsid w:val="1A22A2F9"/>
    <w:rsid w:val="1B9BDB87"/>
    <w:rsid w:val="1D00CB45"/>
    <w:rsid w:val="1D228762"/>
    <w:rsid w:val="1D6E5741"/>
    <w:rsid w:val="1DA6F347"/>
    <w:rsid w:val="1E97AE91"/>
    <w:rsid w:val="1EB11418"/>
    <w:rsid w:val="2031A5D6"/>
    <w:rsid w:val="209B7F95"/>
    <w:rsid w:val="21733E74"/>
    <w:rsid w:val="222AEA61"/>
    <w:rsid w:val="2549103D"/>
    <w:rsid w:val="26AC5916"/>
    <w:rsid w:val="26EB860F"/>
    <w:rsid w:val="27F01E51"/>
    <w:rsid w:val="27F9E211"/>
    <w:rsid w:val="28273816"/>
    <w:rsid w:val="291C5981"/>
    <w:rsid w:val="292B675F"/>
    <w:rsid w:val="297B4F9F"/>
    <w:rsid w:val="2AA6677D"/>
    <w:rsid w:val="2AE38A28"/>
    <w:rsid w:val="2BD1248E"/>
    <w:rsid w:val="2C4398FD"/>
    <w:rsid w:val="2C575FB1"/>
    <w:rsid w:val="2E380A0F"/>
    <w:rsid w:val="2E6FDEDB"/>
    <w:rsid w:val="2F354846"/>
    <w:rsid w:val="2F935F34"/>
    <w:rsid w:val="3083D826"/>
    <w:rsid w:val="318C81F4"/>
    <w:rsid w:val="31A12E1A"/>
    <w:rsid w:val="32D5BB1B"/>
    <w:rsid w:val="34EC28E7"/>
    <w:rsid w:val="3673ED6A"/>
    <w:rsid w:val="37668673"/>
    <w:rsid w:val="377929B5"/>
    <w:rsid w:val="37AB2D80"/>
    <w:rsid w:val="398DA8B7"/>
    <w:rsid w:val="39D7F7CB"/>
    <w:rsid w:val="3A086383"/>
    <w:rsid w:val="3A0C4972"/>
    <w:rsid w:val="3A5B5ECF"/>
    <w:rsid w:val="3BA81353"/>
    <w:rsid w:val="3C1F82F1"/>
    <w:rsid w:val="3C23E69F"/>
    <w:rsid w:val="3C54D4E3"/>
    <w:rsid w:val="3EF3753F"/>
    <w:rsid w:val="3F118787"/>
    <w:rsid w:val="3F424ACF"/>
    <w:rsid w:val="3F481A0D"/>
    <w:rsid w:val="3FB180CD"/>
    <w:rsid w:val="40484486"/>
    <w:rsid w:val="421AB712"/>
    <w:rsid w:val="42885AEB"/>
    <w:rsid w:val="42AFDAE6"/>
    <w:rsid w:val="43A87640"/>
    <w:rsid w:val="44C1FBA4"/>
    <w:rsid w:val="456E9D12"/>
    <w:rsid w:val="4588AA77"/>
    <w:rsid w:val="465EB151"/>
    <w:rsid w:val="481D91EA"/>
    <w:rsid w:val="4836A40B"/>
    <w:rsid w:val="499D3BBD"/>
    <w:rsid w:val="4A920528"/>
    <w:rsid w:val="4B97A906"/>
    <w:rsid w:val="4C13D268"/>
    <w:rsid w:val="4C727AB9"/>
    <w:rsid w:val="4C7FBF9F"/>
    <w:rsid w:val="4EAE4A6C"/>
    <w:rsid w:val="550C0C87"/>
    <w:rsid w:val="5654CDEA"/>
    <w:rsid w:val="572B1419"/>
    <w:rsid w:val="599FFB73"/>
    <w:rsid w:val="5A6952BA"/>
    <w:rsid w:val="5AB026B3"/>
    <w:rsid w:val="5B5742A9"/>
    <w:rsid w:val="5B9CF092"/>
    <w:rsid w:val="5CF2A179"/>
    <w:rsid w:val="5D19B218"/>
    <w:rsid w:val="5D72320E"/>
    <w:rsid w:val="5E8D5FF9"/>
    <w:rsid w:val="5F7D4939"/>
    <w:rsid w:val="60B87418"/>
    <w:rsid w:val="615C0708"/>
    <w:rsid w:val="62035A1F"/>
    <w:rsid w:val="6214C58F"/>
    <w:rsid w:val="629DB7EF"/>
    <w:rsid w:val="62D293FD"/>
    <w:rsid w:val="6435B269"/>
    <w:rsid w:val="659ED8CA"/>
    <w:rsid w:val="65A29943"/>
    <w:rsid w:val="66365A9C"/>
    <w:rsid w:val="66D48F2B"/>
    <w:rsid w:val="66FFD5A9"/>
    <w:rsid w:val="670E1250"/>
    <w:rsid w:val="672D90D6"/>
    <w:rsid w:val="67483B94"/>
    <w:rsid w:val="682C47D5"/>
    <w:rsid w:val="6B324EDF"/>
    <w:rsid w:val="6B8AF034"/>
    <w:rsid w:val="6BDAD205"/>
    <w:rsid w:val="6D7E9A4B"/>
    <w:rsid w:val="702B639D"/>
    <w:rsid w:val="7078820D"/>
    <w:rsid w:val="70CCAD8D"/>
    <w:rsid w:val="71544B57"/>
    <w:rsid w:val="71BC5758"/>
    <w:rsid w:val="7346EB52"/>
    <w:rsid w:val="74847668"/>
    <w:rsid w:val="7705E654"/>
    <w:rsid w:val="7799EAF8"/>
    <w:rsid w:val="77FC2A59"/>
    <w:rsid w:val="78DAC540"/>
    <w:rsid w:val="7926038E"/>
    <w:rsid w:val="796E174F"/>
    <w:rsid w:val="79ED5F98"/>
    <w:rsid w:val="7B272F73"/>
    <w:rsid w:val="7BB7D9DE"/>
    <w:rsid w:val="7E4FF29E"/>
    <w:rsid w:val="7EB86ED7"/>
    <w:rsid w:val="7EE3D764"/>
    <w:rsid w:val="7EE8A31B"/>
    <w:rsid w:val="7F18574B"/>
    <w:rsid w:val="7FCDB7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253023"/>
  <w15:docId w15:val="{6CC2DD1D-F718-4E3D-A61C-8ADDF7510BB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25A71"/>
    <w:rPr>
      <w:rFonts w:eastAsia="Times New Roma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CharChar" w:customStyle="1">
    <w:name w:val="Char Char"/>
    <w:basedOn w:val="Normal"/>
    <w:rsid w:val="00C25A71"/>
    <w:pPr>
      <w:spacing w:after="160" w:line="240" w:lineRule="exact"/>
    </w:pPr>
    <w:rPr>
      <w:rFonts w:ascii="Tahoma" w:hAnsi="Tahoma" w:cs="Tahoma"/>
      <w:lang w:val="en-US" w:eastAsia="en-US"/>
    </w:rPr>
  </w:style>
  <w:style w:type="character" w:styleId="Hyperlink">
    <w:name w:val="Hyperlink"/>
    <w:rsid w:val="00C25A71"/>
    <w:rPr>
      <w:color w:val="0000FF"/>
      <w:u w:val="single"/>
    </w:rPr>
  </w:style>
  <w:style w:type="paragraph" w:styleId="Header">
    <w:name w:val="header"/>
    <w:basedOn w:val="Normal"/>
    <w:link w:val="HeaderChar"/>
    <w:rsid w:val="00C25A71"/>
    <w:pPr>
      <w:tabs>
        <w:tab w:val="center" w:pos="4153"/>
        <w:tab w:val="right" w:pos="8306"/>
      </w:tabs>
    </w:pPr>
  </w:style>
  <w:style w:type="character" w:styleId="HeaderChar" w:customStyle="1">
    <w:name w:val="Header Char"/>
    <w:basedOn w:val="DefaultParagraphFont"/>
    <w:link w:val="Header"/>
    <w:rsid w:val="00C25A71"/>
    <w:rPr>
      <w:rFonts w:eastAsia="Times New Roman"/>
    </w:rPr>
  </w:style>
  <w:style w:type="paragraph" w:styleId="Footer">
    <w:name w:val="footer"/>
    <w:basedOn w:val="Normal"/>
    <w:link w:val="FooterChar"/>
    <w:rsid w:val="00C25A71"/>
    <w:pPr>
      <w:tabs>
        <w:tab w:val="center" w:pos="4153"/>
        <w:tab w:val="right" w:pos="8306"/>
      </w:tabs>
    </w:pPr>
  </w:style>
  <w:style w:type="character" w:styleId="FooterChar" w:customStyle="1">
    <w:name w:val="Footer Char"/>
    <w:basedOn w:val="DefaultParagraphFont"/>
    <w:link w:val="Footer"/>
    <w:rsid w:val="00C25A71"/>
    <w:rPr>
      <w:rFonts w:eastAsia="Times New Roman"/>
    </w:rPr>
  </w:style>
  <w:style w:type="paragraph" w:styleId="BodyTextIndent3">
    <w:name w:val="Body Text Indent 3"/>
    <w:basedOn w:val="Normal"/>
    <w:link w:val="BodyTextIndent3Char"/>
    <w:rsid w:val="00C25A71"/>
    <w:pPr>
      <w:spacing w:after="120"/>
      <w:ind w:left="283"/>
    </w:pPr>
    <w:rPr>
      <w:rFonts w:ascii="Times New Roman" w:hAnsi="Times New Roman"/>
      <w:sz w:val="16"/>
      <w:szCs w:val="16"/>
    </w:rPr>
  </w:style>
  <w:style w:type="character" w:styleId="BodyTextIndent3Char" w:customStyle="1">
    <w:name w:val="Body Text Indent 3 Char"/>
    <w:basedOn w:val="DefaultParagraphFont"/>
    <w:link w:val="BodyTextIndent3"/>
    <w:rsid w:val="00C25A71"/>
    <w:rPr>
      <w:rFonts w:ascii="Times New Roman" w:hAnsi="Times New Roman" w:eastAsia="Times New Roman"/>
      <w:sz w:val="16"/>
      <w:szCs w:val="16"/>
    </w:rPr>
  </w:style>
  <w:style w:type="paragraph" w:styleId="ListParagraph">
    <w:name w:val="List Paragraph"/>
    <w:basedOn w:val="Normal"/>
    <w:uiPriority w:val="99"/>
    <w:qFormat/>
    <w:rsid w:val="00EF60CD"/>
    <w:pPr>
      <w:ind w:left="720"/>
      <w:contextualSpacing/>
    </w:pPr>
  </w:style>
  <w:style w:type="character" w:styleId="CommentReference">
    <w:name w:val="annotation reference"/>
    <w:basedOn w:val="DefaultParagraphFont"/>
    <w:uiPriority w:val="99"/>
    <w:semiHidden/>
    <w:unhideWhenUsed/>
    <w:rsid w:val="00CD31F5"/>
    <w:rPr>
      <w:sz w:val="16"/>
      <w:szCs w:val="16"/>
    </w:rPr>
  </w:style>
  <w:style w:type="paragraph" w:styleId="CommentText">
    <w:name w:val="annotation text"/>
    <w:basedOn w:val="Normal"/>
    <w:link w:val="CommentTextChar"/>
    <w:uiPriority w:val="99"/>
    <w:semiHidden/>
    <w:unhideWhenUsed/>
    <w:rsid w:val="00CD31F5"/>
  </w:style>
  <w:style w:type="character" w:styleId="CommentTextChar" w:customStyle="1">
    <w:name w:val="Comment Text Char"/>
    <w:basedOn w:val="DefaultParagraphFont"/>
    <w:link w:val="CommentText"/>
    <w:uiPriority w:val="99"/>
    <w:semiHidden/>
    <w:rsid w:val="00CD31F5"/>
    <w:rPr>
      <w:rFonts w:eastAsia="Times New Roman"/>
    </w:rPr>
  </w:style>
  <w:style w:type="paragraph" w:styleId="CommentSubject">
    <w:name w:val="annotation subject"/>
    <w:basedOn w:val="CommentText"/>
    <w:next w:val="CommentText"/>
    <w:link w:val="CommentSubjectChar"/>
    <w:uiPriority w:val="99"/>
    <w:semiHidden/>
    <w:unhideWhenUsed/>
    <w:rsid w:val="00CD31F5"/>
    <w:rPr>
      <w:b/>
      <w:bCs/>
    </w:rPr>
  </w:style>
  <w:style w:type="character" w:styleId="CommentSubjectChar" w:customStyle="1">
    <w:name w:val="Comment Subject Char"/>
    <w:basedOn w:val="CommentTextChar"/>
    <w:link w:val="CommentSubject"/>
    <w:uiPriority w:val="99"/>
    <w:semiHidden/>
    <w:rsid w:val="00CD31F5"/>
    <w:rPr>
      <w:rFonts w:eastAsia="Times New Roman"/>
      <w:b/>
      <w:bCs/>
    </w:rPr>
  </w:style>
  <w:style w:type="paragraph" w:styleId="BalloonText">
    <w:name w:val="Balloon Text"/>
    <w:basedOn w:val="Normal"/>
    <w:link w:val="BalloonTextChar"/>
    <w:uiPriority w:val="99"/>
    <w:semiHidden/>
    <w:unhideWhenUsed/>
    <w:rsid w:val="00CD31F5"/>
    <w:rPr>
      <w:rFonts w:ascii="Tahoma" w:hAnsi="Tahoma" w:cs="Tahoma"/>
      <w:sz w:val="16"/>
      <w:szCs w:val="16"/>
    </w:rPr>
  </w:style>
  <w:style w:type="character" w:styleId="BalloonTextChar" w:customStyle="1">
    <w:name w:val="Balloon Text Char"/>
    <w:basedOn w:val="DefaultParagraphFont"/>
    <w:link w:val="BalloonText"/>
    <w:uiPriority w:val="99"/>
    <w:semiHidden/>
    <w:rsid w:val="00CD31F5"/>
    <w:rPr>
      <w:rFonts w:ascii="Tahoma" w:hAnsi="Tahoma" w:eastAsia="Times New Roman" w:cs="Tahoma"/>
      <w:sz w:val="16"/>
      <w:szCs w:val="16"/>
    </w:rPr>
  </w:style>
  <w:style w:type="paragraph" w:styleId="CharChar0" w:customStyle="1">
    <w:name w:val="Char Char0"/>
    <w:basedOn w:val="Normal"/>
    <w:rsid w:val="00BF2C91"/>
    <w:pPr>
      <w:spacing w:after="160" w:line="240" w:lineRule="exact"/>
    </w:pPr>
    <w:rPr>
      <w:rFonts w:ascii="Tahoma" w:hAnsi="Tahoma" w:cs="Tahoma"/>
      <w:lang w:val="en-US" w:eastAsia="en-US"/>
    </w:rPr>
  </w:style>
  <w:style w:type="paragraph" w:styleId="CharChar1" w:customStyle="1">
    <w:name w:val="Char Char1"/>
    <w:basedOn w:val="Normal"/>
    <w:rsid w:val="00EE6239"/>
    <w:pPr>
      <w:spacing w:after="160" w:line="240" w:lineRule="exact"/>
    </w:pPr>
    <w:rPr>
      <w:rFonts w:ascii="Tahoma" w:hAnsi="Tahoma" w:cs="Tahoma"/>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8414771">
      <w:bodyDiv w:val="1"/>
      <w:marLeft w:val="0"/>
      <w:marRight w:val="0"/>
      <w:marTop w:val="0"/>
      <w:marBottom w:val="0"/>
      <w:divBdr>
        <w:top w:val="none" w:sz="0" w:space="0" w:color="auto"/>
        <w:left w:val="none" w:sz="0" w:space="0" w:color="auto"/>
        <w:bottom w:val="none" w:sz="0" w:space="0" w:color="auto"/>
        <w:right w:val="none" w:sz="0" w:space="0" w:color="auto"/>
      </w:divBdr>
    </w:div>
    <w:div w:id="1512375249">
      <w:bodyDiv w:val="1"/>
      <w:marLeft w:val="0"/>
      <w:marRight w:val="0"/>
      <w:marTop w:val="0"/>
      <w:marBottom w:val="0"/>
      <w:divBdr>
        <w:top w:val="none" w:sz="0" w:space="0" w:color="auto"/>
        <w:left w:val="none" w:sz="0" w:space="0" w:color="auto"/>
        <w:bottom w:val="none" w:sz="0" w:space="0" w:color="auto"/>
        <w:right w:val="none" w:sz="0" w:space="0" w:color="auto"/>
      </w:divBdr>
    </w:div>
    <w:div w:id="1543666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footer" Target="footer2.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2.xml" Id="rId11" /><Relationship Type="http://schemas.openxmlformats.org/officeDocument/2006/relationships/webSettings" Target="webSetting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eader" Target="header3.xml" Id="rId14" /></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41FD6-0705-4883-BF45-CF3F3E5E031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City Of Melbourne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Barney Wilson</dc:creator>
  <keywords/>
  <lastModifiedBy>Marjorie Kennedy</lastModifiedBy>
  <revision>12</revision>
  <lastPrinted>2019-05-02T19:23:00.0000000Z</lastPrinted>
  <dcterms:created xsi:type="dcterms:W3CDTF">2025-07-21T18:02:00.0000000Z</dcterms:created>
  <dcterms:modified xsi:type="dcterms:W3CDTF">2026-01-01T22:25:08.0085072Z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eDOCS AutoSave">
    <vt:lpwstr/>
  </property>
</Properties>
</file>